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C9" w:rsidRDefault="002C4CC9" w:rsidP="002C4CC9">
      <w:pPr>
        <w:jc w:val="right"/>
        <w:rPr>
          <w:b/>
          <w:bCs/>
          <w:color w:val="000000"/>
          <w:sz w:val="28"/>
          <w:szCs w:val="28"/>
        </w:rPr>
      </w:pPr>
      <w:r>
        <w:rPr>
          <w:b/>
          <w:bCs/>
          <w:color w:val="000000"/>
          <w:sz w:val="28"/>
          <w:szCs w:val="28"/>
        </w:rPr>
        <w:t xml:space="preserve">                               </w:t>
      </w:r>
    </w:p>
    <w:p w:rsidR="002C4CC9" w:rsidRDefault="006D1EE0" w:rsidP="002C4CC9">
      <w:pPr>
        <w:jc w:val="center"/>
        <w:rPr>
          <w:b/>
          <w:bCs/>
          <w:color w:val="000000"/>
          <w:sz w:val="28"/>
          <w:szCs w:val="28"/>
        </w:rPr>
      </w:pPr>
      <w:r>
        <w:rPr>
          <w:b/>
          <w:bCs/>
          <w:color w:val="000000"/>
          <w:sz w:val="28"/>
          <w:szCs w:val="28"/>
        </w:rPr>
        <w:t xml:space="preserve">  </w:t>
      </w:r>
      <w:r w:rsidR="002C4CC9" w:rsidRPr="002A2D24">
        <w:rPr>
          <w:b/>
          <w:noProof/>
          <w:color w:val="000000"/>
          <w:sz w:val="28"/>
          <w:szCs w:val="28"/>
        </w:rPr>
        <w:drawing>
          <wp:inline distT="0" distB="0" distL="0" distR="0" wp14:anchorId="43A5CDD9" wp14:editId="4AD6E9A7">
            <wp:extent cx="534035"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035" cy="688340"/>
                    </a:xfrm>
                    <a:prstGeom prst="rect">
                      <a:avLst/>
                    </a:prstGeom>
                    <a:noFill/>
                    <a:ln>
                      <a:noFill/>
                    </a:ln>
                  </pic:spPr>
                </pic:pic>
              </a:graphicData>
            </a:graphic>
          </wp:inline>
        </w:drawing>
      </w:r>
      <w:r>
        <w:rPr>
          <w:b/>
          <w:bCs/>
          <w:color w:val="000000"/>
          <w:sz w:val="28"/>
          <w:szCs w:val="28"/>
        </w:rPr>
        <w:t xml:space="preserve">                              </w:t>
      </w:r>
    </w:p>
    <w:p w:rsidR="002C4CC9" w:rsidRDefault="002C4CC9" w:rsidP="002C4CC9">
      <w:pPr>
        <w:jc w:val="center"/>
        <w:rPr>
          <w:b/>
          <w:bCs/>
          <w:color w:val="000000"/>
          <w:sz w:val="28"/>
          <w:szCs w:val="28"/>
        </w:rPr>
      </w:pPr>
      <w:r>
        <w:rPr>
          <w:b/>
          <w:bCs/>
          <w:color w:val="000000"/>
          <w:sz w:val="28"/>
          <w:szCs w:val="28"/>
        </w:rPr>
        <w:t>КРАСНОЯРСКИЙ КРАЙ</w:t>
      </w:r>
    </w:p>
    <w:p w:rsidR="002C4CC9" w:rsidRDefault="002C4CC9" w:rsidP="002C4CC9">
      <w:pPr>
        <w:jc w:val="center"/>
        <w:rPr>
          <w:b/>
          <w:bCs/>
          <w:color w:val="000000"/>
          <w:sz w:val="28"/>
          <w:szCs w:val="28"/>
        </w:rPr>
      </w:pPr>
      <w:r>
        <w:rPr>
          <w:b/>
          <w:bCs/>
          <w:color w:val="000000"/>
          <w:sz w:val="28"/>
          <w:szCs w:val="28"/>
        </w:rPr>
        <w:t>ПИРОВСКИЙ МУНИЦИПАЛЬНЫЙ ОКРУГ</w:t>
      </w:r>
    </w:p>
    <w:p w:rsidR="002C4CC9" w:rsidRDefault="002C4CC9" w:rsidP="002C4CC9">
      <w:pPr>
        <w:jc w:val="center"/>
        <w:rPr>
          <w:b/>
          <w:bCs/>
          <w:color w:val="000000"/>
          <w:sz w:val="28"/>
          <w:szCs w:val="28"/>
        </w:rPr>
      </w:pPr>
      <w:r>
        <w:rPr>
          <w:b/>
          <w:bCs/>
          <w:color w:val="000000"/>
          <w:sz w:val="28"/>
          <w:szCs w:val="28"/>
        </w:rPr>
        <w:t>ПИРОВСКИЙ ОКРУЖНОЙ СОВЕТ ДЕПУТАТОВ</w:t>
      </w:r>
    </w:p>
    <w:p w:rsidR="002C4CC9" w:rsidRDefault="002C4CC9" w:rsidP="002C4CC9">
      <w:pPr>
        <w:jc w:val="center"/>
        <w:rPr>
          <w:color w:val="000000"/>
          <w:sz w:val="28"/>
          <w:szCs w:val="28"/>
        </w:rPr>
      </w:pPr>
    </w:p>
    <w:p w:rsidR="002C4CC9" w:rsidRDefault="002C4CC9" w:rsidP="002C4CC9">
      <w:pPr>
        <w:keepNext/>
        <w:jc w:val="center"/>
        <w:outlineLvl w:val="0"/>
        <w:rPr>
          <w:b/>
          <w:bCs/>
          <w:color w:val="000000"/>
          <w:sz w:val="28"/>
          <w:szCs w:val="28"/>
        </w:rPr>
      </w:pPr>
      <w:r>
        <w:rPr>
          <w:b/>
          <w:bCs/>
          <w:color w:val="000000"/>
          <w:sz w:val="28"/>
          <w:szCs w:val="28"/>
        </w:rPr>
        <w:t>РЕШЕНИЕ</w:t>
      </w:r>
    </w:p>
    <w:p w:rsidR="002C4CC9" w:rsidRDefault="002C4CC9" w:rsidP="002C4CC9">
      <w:pPr>
        <w:jc w:val="center"/>
        <w:rPr>
          <w:b/>
          <w:i/>
          <w:color w:val="000000"/>
          <w:sz w:val="28"/>
          <w:szCs w:val="28"/>
          <w:u w:val="single"/>
        </w:rPr>
      </w:pPr>
      <w:r>
        <w:rPr>
          <w:b/>
          <w:i/>
          <w:color w:val="000000"/>
          <w:sz w:val="28"/>
          <w:szCs w:val="28"/>
          <w:u w:val="single"/>
        </w:rPr>
        <w:t xml:space="preserve">                                                                                                           </w:t>
      </w:r>
    </w:p>
    <w:p w:rsidR="002C4CC9" w:rsidRDefault="006D1EE0" w:rsidP="002C4CC9">
      <w:pPr>
        <w:rPr>
          <w:bCs/>
          <w:color w:val="000000"/>
          <w:sz w:val="28"/>
          <w:szCs w:val="28"/>
        </w:rPr>
      </w:pPr>
      <w:r>
        <w:rPr>
          <w:bCs/>
          <w:sz w:val="28"/>
          <w:szCs w:val="28"/>
        </w:rPr>
        <w:t>19.12.</w:t>
      </w:r>
      <w:r w:rsidR="002C4CC9">
        <w:rPr>
          <w:bCs/>
          <w:sz w:val="28"/>
          <w:szCs w:val="28"/>
        </w:rPr>
        <w:t>2023</w:t>
      </w:r>
      <w:r w:rsidR="002C4CC9">
        <w:rPr>
          <w:bCs/>
          <w:color w:val="000000"/>
          <w:sz w:val="28"/>
          <w:szCs w:val="28"/>
        </w:rPr>
        <w:t xml:space="preserve">                                      </w:t>
      </w:r>
      <w:r>
        <w:rPr>
          <w:bCs/>
          <w:color w:val="000000"/>
          <w:sz w:val="28"/>
          <w:szCs w:val="28"/>
        </w:rPr>
        <w:t xml:space="preserve"> </w:t>
      </w:r>
      <w:r w:rsidR="002C4CC9">
        <w:rPr>
          <w:bCs/>
          <w:color w:val="000000"/>
          <w:sz w:val="28"/>
          <w:szCs w:val="28"/>
        </w:rPr>
        <w:t xml:space="preserve">с. Пировское                               </w:t>
      </w:r>
      <w:r>
        <w:rPr>
          <w:bCs/>
          <w:color w:val="000000"/>
          <w:sz w:val="28"/>
          <w:szCs w:val="28"/>
        </w:rPr>
        <w:t xml:space="preserve">  </w:t>
      </w:r>
      <w:r w:rsidR="00025686">
        <w:rPr>
          <w:bCs/>
          <w:color w:val="000000"/>
          <w:sz w:val="28"/>
          <w:szCs w:val="28"/>
        </w:rPr>
        <w:t xml:space="preserve">     </w:t>
      </w:r>
      <w:r>
        <w:rPr>
          <w:bCs/>
          <w:color w:val="000000"/>
          <w:sz w:val="28"/>
          <w:szCs w:val="28"/>
        </w:rPr>
        <w:t xml:space="preserve"> </w:t>
      </w:r>
      <w:r w:rsidR="002C4CC9">
        <w:rPr>
          <w:bCs/>
          <w:color w:val="000000"/>
          <w:sz w:val="28"/>
          <w:szCs w:val="28"/>
        </w:rPr>
        <w:t xml:space="preserve">№ </w:t>
      </w:r>
      <w:r>
        <w:rPr>
          <w:bCs/>
          <w:color w:val="000000"/>
          <w:sz w:val="28"/>
          <w:szCs w:val="28"/>
        </w:rPr>
        <w:t>37-</w:t>
      </w:r>
      <w:r w:rsidR="00DB7AFB">
        <w:rPr>
          <w:bCs/>
          <w:color w:val="000000"/>
          <w:sz w:val="28"/>
          <w:szCs w:val="28"/>
        </w:rPr>
        <w:t>390</w:t>
      </w:r>
      <w:r>
        <w:rPr>
          <w:bCs/>
          <w:color w:val="000000"/>
          <w:sz w:val="28"/>
          <w:szCs w:val="28"/>
        </w:rPr>
        <w:t>р</w:t>
      </w:r>
    </w:p>
    <w:p w:rsidR="002C4CC9" w:rsidRDefault="002C4CC9" w:rsidP="002C4CC9">
      <w:pPr>
        <w:rPr>
          <w:sz w:val="28"/>
          <w:szCs w:val="28"/>
        </w:rPr>
      </w:pPr>
    </w:p>
    <w:p w:rsidR="002C4CC9" w:rsidRDefault="002C4CC9" w:rsidP="00942AD9">
      <w:pPr>
        <w:jc w:val="both"/>
        <w:rPr>
          <w:sz w:val="28"/>
          <w:szCs w:val="28"/>
        </w:rPr>
      </w:pPr>
      <w:r w:rsidRPr="001126B6">
        <w:rPr>
          <w:sz w:val="28"/>
          <w:szCs w:val="28"/>
        </w:rPr>
        <w:t xml:space="preserve">О внесении изменений в решение </w:t>
      </w:r>
      <w:r>
        <w:rPr>
          <w:sz w:val="28"/>
          <w:szCs w:val="28"/>
        </w:rPr>
        <w:t>Пировского окружного</w:t>
      </w:r>
      <w:r w:rsidR="00942AD9">
        <w:rPr>
          <w:sz w:val="28"/>
          <w:szCs w:val="28"/>
        </w:rPr>
        <w:t xml:space="preserve"> </w:t>
      </w:r>
      <w:r w:rsidRPr="001126B6">
        <w:rPr>
          <w:sz w:val="28"/>
          <w:szCs w:val="28"/>
        </w:rPr>
        <w:t xml:space="preserve">Совета депутатов от </w:t>
      </w:r>
      <w:r>
        <w:rPr>
          <w:sz w:val="28"/>
          <w:szCs w:val="28"/>
        </w:rPr>
        <w:t>2</w:t>
      </w:r>
      <w:r w:rsidRPr="001126B6">
        <w:rPr>
          <w:sz w:val="28"/>
          <w:szCs w:val="28"/>
        </w:rPr>
        <w:t>4.</w:t>
      </w:r>
      <w:r>
        <w:rPr>
          <w:sz w:val="28"/>
          <w:szCs w:val="28"/>
        </w:rPr>
        <w:t>11</w:t>
      </w:r>
      <w:r w:rsidRPr="001126B6">
        <w:rPr>
          <w:sz w:val="28"/>
          <w:szCs w:val="28"/>
        </w:rPr>
        <w:t>.202</w:t>
      </w:r>
      <w:r>
        <w:rPr>
          <w:sz w:val="28"/>
          <w:szCs w:val="28"/>
        </w:rPr>
        <w:t>2</w:t>
      </w:r>
      <w:r w:rsidRPr="001126B6">
        <w:rPr>
          <w:sz w:val="28"/>
          <w:szCs w:val="28"/>
        </w:rPr>
        <w:t xml:space="preserve"> №</w:t>
      </w:r>
      <w:r>
        <w:rPr>
          <w:sz w:val="28"/>
          <w:szCs w:val="28"/>
        </w:rPr>
        <w:t xml:space="preserve"> 26-274р</w:t>
      </w:r>
      <w:r w:rsidR="00942AD9">
        <w:rPr>
          <w:sz w:val="28"/>
          <w:szCs w:val="28"/>
        </w:rPr>
        <w:t xml:space="preserve"> </w:t>
      </w:r>
      <w:r w:rsidRPr="001126B6">
        <w:rPr>
          <w:sz w:val="28"/>
          <w:szCs w:val="28"/>
        </w:rPr>
        <w:t>«</w:t>
      </w:r>
      <w:r w:rsidRPr="00B16129">
        <w:rPr>
          <w:sz w:val="28"/>
          <w:szCs w:val="28"/>
        </w:rPr>
        <w:t>Об утверждении Положения о порядке</w:t>
      </w:r>
      <w:r>
        <w:rPr>
          <w:sz w:val="28"/>
          <w:szCs w:val="28"/>
        </w:rPr>
        <w:t xml:space="preserve"> </w:t>
      </w:r>
      <w:r w:rsidRPr="00B16129">
        <w:rPr>
          <w:sz w:val="28"/>
          <w:szCs w:val="28"/>
        </w:rPr>
        <w:t>и условиях</w:t>
      </w:r>
    </w:p>
    <w:p w:rsidR="002C4CC9" w:rsidRDefault="002C4CC9" w:rsidP="00942AD9">
      <w:pPr>
        <w:jc w:val="both"/>
        <w:rPr>
          <w:sz w:val="28"/>
          <w:szCs w:val="28"/>
        </w:rPr>
      </w:pPr>
      <w:proofErr w:type="gramStart"/>
      <w:r w:rsidRPr="00B16129">
        <w:rPr>
          <w:sz w:val="28"/>
          <w:szCs w:val="28"/>
        </w:rPr>
        <w:t>приватизации</w:t>
      </w:r>
      <w:proofErr w:type="gramEnd"/>
      <w:r w:rsidRPr="00B16129">
        <w:rPr>
          <w:sz w:val="28"/>
          <w:szCs w:val="28"/>
        </w:rPr>
        <w:t xml:space="preserve"> муниципального</w:t>
      </w:r>
      <w:r>
        <w:rPr>
          <w:sz w:val="28"/>
          <w:szCs w:val="28"/>
        </w:rPr>
        <w:t xml:space="preserve"> </w:t>
      </w:r>
      <w:r w:rsidRPr="00B16129">
        <w:rPr>
          <w:sz w:val="28"/>
          <w:szCs w:val="28"/>
        </w:rPr>
        <w:t>имущества Пировского</w:t>
      </w:r>
      <w:r w:rsidR="00942AD9">
        <w:rPr>
          <w:sz w:val="28"/>
          <w:szCs w:val="28"/>
        </w:rPr>
        <w:t xml:space="preserve"> </w:t>
      </w:r>
      <w:r w:rsidRPr="00B16129">
        <w:rPr>
          <w:sz w:val="28"/>
          <w:szCs w:val="28"/>
        </w:rPr>
        <w:t>муниципального округа</w:t>
      </w:r>
      <w:r w:rsidRPr="001126B6">
        <w:rPr>
          <w:sz w:val="28"/>
          <w:szCs w:val="28"/>
        </w:rPr>
        <w:t>»</w:t>
      </w:r>
    </w:p>
    <w:p w:rsidR="002C4CC9" w:rsidRDefault="002C4CC9" w:rsidP="00942AD9">
      <w:pPr>
        <w:jc w:val="both"/>
        <w:rPr>
          <w:sz w:val="28"/>
          <w:szCs w:val="28"/>
        </w:rPr>
      </w:pPr>
    </w:p>
    <w:p w:rsidR="000E71B3" w:rsidRPr="004314A4" w:rsidRDefault="000E71B3" w:rsidP="000E71B3">
      <w:pPr>
        <w:ind w:firstLine="720"/>
        <w:jc w:val="both"/>
        <w:rPr>
          <w:color w:val="000000"/>
          <w:sz w:val="28"/>
          <w:szCs w:val="28"/>
        </w:rPr>
      </w:pPr>
      <w:r w:rsidRPr="004314A4">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14 Федерального закона от 21.12.2001 № 178-ФЗ «О приватизации государственного и муниципального имущества», руководствуясь </w:t>
      </w:r>
      <w:r>
        <w:rPr>
          <w:color w:val="000000"/>
          <w:sz w:val="28"/>
          <w:szCs w:val="28"/>
        </w:rPr>
        <w:t xml:space="preserve">Уставом </w:t>
      </w:r>
      <w:r w:rsidRPr="000476F0">
        <w:rPr>
          <w:sz w:val="28"/>
          <w:szCs w:val="28"/>
        </w:rPr>
        <w:t xml:space="preserve">Пировского муниципального округа Красноярского края, Пировский окружной Совет депутатов </w:t>
      </w:r>
      <w:r w:rsidRPr="00A0160F">
        <w:rPr>
          <w:sz w:val="28"/>
          <w:szCs w:val="28"/>
        </w:rPr>
        <w:t>РЕШИЛ:</w:t>
      </w:r>
    </w:p>
    <w:p w:rsidR="000E71B3" w:rsidRPr="004314A4" w:rsidRDefault="000E71B3" w:rsidP="000E71B3">
      <w:pPr>
        <w:ind w:firstLine="708"/>
        <w:jc w:val="both"/>
        <w:rPr>
          <w:color w:val="000000"/>
          <w:sz w:val="28"/>
          <w:szCs w:val="28"/>
        </w:rPr>
      </w:pPr>
      <w:r w:rsidRPr="004314A4">
        <w:rPr>
          <w:color w:val="000000"/>
          <w:sz w:val="28"/>
          <w:szCs w:val="28"/>
        </w:rPr>
        <w:t xml:space="preserve">1. </w:t>
      </w:r>
      <w:r w:rsidRPr="00B16129">
        <w:rPr>
          <w:color w:val="000000"/>
          <w:sz w:val="28"/>
          <w:szCs w:val="28"/>
        </w:rPr>
        <w:t>Внести изменения в решение Пировского окружного Совета депутатов от 24.11.2022 № 26-274р «Об утверждении Положения о порядке и условиях</w:t>
      </w:r>
      <w:r>
        <w:rPr>
          <w:color w:val="000000"/>
          <w:sz w:val="28"/>
          <w:szCs w:val="28"/>
        </w:rPr>
        <w:t xml:space="preserve"> </w:t>
      </w:r>
      <w:r w:rsidRPr="00B16129">
        <w:rPr>
          <w:color w:val="000000"/>
          <w:sz w:val="28"/>
          <w:szCs w:val="28"/>
        </w:rPr>
        <w:t>приватизации муниципального имущества Пировского</w:t>
      </w:r>
      <w:r>
        <w:rPr>
          <w:color w:val="000000"/>
          <w:sz w:val="28"/>
          <w:szCs w:val="28"/>
        </w:rPr>
        <w:t xml:space="preserve"> </w:t>
      </w:r>
      <w:r w:rsidRPr="00B16129">
        <w:rPr>
          <w:color w:val="000000"/>
          <w:sz w:val="28"/>
          <w:szCs w:val="28"/>
        </w:rPr>
        <w:t>муниципального округа</w:t>
      </w:r>
      <w:r>
        <w:rPr>
          <w:color w:val="000000"/>
          <w:sz w:val="28"/>
          <w:szCs w:val="28"/>
        </w:rPr>
        <w:t>»</w:t>
      </w:r>
      <w:r w:rsidRPr="00B16129">
        <w:rPr>
          <w:color w:val="000000"/>
          <w:sz w:val="28"/>
          <w:szCs w:val="28"/>
        </w:rPr>
        <w:t xml:space="preserve"> изложив приложение в новой редакции.</w:t>
      </w:r>
      <w:r>
        <w:rPr>
          <w:color w:val="000000"/>
          <w:sz w:val="28"/>
          <w:szCs w:val="28"/>
        </w:rPr>
        <w:t xml:space="preserve"> </w:t>
      </w:r>
    </w:p>
    <w:p w:rsidR="000E71B3" w:rsidRPr="004314A4" w:rsidRDefault="000E71B3" w:rsidP="000E71B3">
      <w:pPr>
        <w:ind w:firstLine="720"/>
        <w:jc w:val="both"/>
        <w:rPr>
          <w:color w:val="000000"/>
          <w:sz w:val="28"/>
          <w:szCs w:val="28"/>
        </w:rPr>
      </w:pPr>
      <w:r w:rsidRPr="004314A4">
        <w:rPr>
          <w:color w:val="000000"/>
          <w:sz w:val="28"/>
          <w:szCs w:val="28"/>
        </w:rPr>
        <w:t xml:space="preserve">2. Контроль за исполнением настоящего </w:t>
      </w:r>
      <w:r>
        <w:rPr>
          <w:color w:val="000000"/>
          <w:sz w:val="28"/>
          <w:szCs w:val="28"/>
        </w:rPr>
        <w:t>р</w:t>
      </w:r>
      <w:r w:rsidRPr="004314A4">
        <w:rPr>
          <w:color w:val="000000"/>
          <w:sz w:val="28"/>
          <w:szCs w:val="28"/>
        </w:rPr>
        <w:t xml:space="preserve">ешения возложить на </w:t>
      </w:r>
      <w:r>
        <w:rPr>
          <w:color w:val="000000"/>
          <w:sz w:val="28"/>
          <w:szCs w:val="28"/>
        </w:rPr>
        <w:t>комиссию по бюджетной, налоговой, экономической политике, земельным, имущественным отношениям и правоохранительной деятельности.</w:t>
      </w:r>
    </w:p>
    <w:p w:rsidR="000E71B3" w:rsidRPr="00BD2EB2" w:rsidRDefault="000E71B3" w:rsidP="000E71B3">
      <w:pPr>
        <w:ind w:firstLine="720"/>
        <w:jc w:val="both"/>
        <w:rPr>
          <w:sz w:val="22"/>
          <w:szCs w:val="22"/>
        </w:rPr>
      </w:pPr>
      <w:r w:rsidRPr="004314A4">
        <w:rPr>
          <w:color w:val="000000"/>
          <w:sz w:val="28"/>
          <w:szCs w:val="28"/>
        </w:rPr>
        <w:t xml:space="preserve">3. Настоящее Решение вступает в силу </w:t>
      </w:r>
      <w:r>
        <w:rPr>
          <w:color w:val="000000"/>
          <w:sz w:val="28"/>
          <w:szCs w:val="28"/>
        </w:rPr>
        <w:t>после его официального опубликования в районной газете «Заря».</w:t>
      </w:r>
    </w:p>
    <w:p w:rsidR="002C4CC9" w:rsidRPr="00BD2EB2" w:rsidRDefault="002C4CC9" w:rsidP="002C4CC9">
      <w:pPr>
        <w:ind w:firstLine="720"/>
        <w:jc w:val="both"/>
        <w:rPr>
          <w:sz w:val="22"/>
          <w:szCs w:val="22"/>
        </w:rPr>
      </w:pPr>
    </w:p>
    <w:tbl>
      <w:tblPr>
        <w:tblW w:w="23494" w:type="dxa"/>
        <w:tblCellMar>
          <w:top w:w="15" w:type="dxa"/>
          <w:left w:w="15" w:type="dxa"/>
          <w:bottom w:w="15" w:type="dxa"/>
          <w:right w:w="15" w:type="dxa"/>
        </w:tblCellMar>
        <w:tblLook w:val="04A0" w:firstRow="1" w:lastRow="0" w:firstColumn="1" w:lastColumn="0" w:noHBand="0" w:noVBand="1"/>
      </w:tblPr>
      <w:tblGrid>
        <w:gridCol w:w="5804"/>
        <w:gridCol w:w="3992"/>
        <w:gridCol w:w="5804"/>
        <w:gridCol w:w="7894"/>
      </w:tblGrid>
      <w:tr w:rsidR="002C4CC9" w:rsidRPr="00AD7E9E" w:rsidTr="00335DD3">
        <w:trPr>
          <w:trHeight w:val="624"/>
        </w:trPr>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2C4CC9" w:rsidRDefault="002C4CC9" w:rsidP="00335DD3">
            <w:pPr>
              <w:jc w:val="both"/>
              <w:rPr>
                <w:rFonts w:eastAsia="Calibri"/>
                <w:sz w:val="28"/>
                <w:szCs w:val="28"/>
                <w:lang w:eastAsia="en-US"/>
              </w:rPr>
            </w:pPr>
          </w:p>
          <w:p w:rsidR="002C4CC9" w:rsidRPr="002A2D24" w:rsidRDefault="00031B16" w:rsidP="00335DD3">
            <w:pPr>
              <w:jc w:val="both"/>
              <w:rPr>
                <w:rFonts w:eastAsia="Calibri"/>
                <w:sz w:val="28"/>
                <w:szCs w:val="28"/>
                <w:lang w:eastAsia="en-US"/>
              </w:rPr>
            </w:pPr>
            <w:r>
              <w:rPr>
                <w:rFonts w:eastAsia="Calibri"/>
                <w:sz w:val="28"/>
                <w:szCs w:val="28"/>
                <w:lang w:eastAsia="en-US"/>
              </w:rPr>
              <w:t xml:space="preserve">Заместитель </w:t>
            </w:r>
            <w:r w:rsidR="002C4CC9" w:rsidRPr="002A2D24">
              <w:rPr>
                <w:rFonts w:eastAsia="Calibri"/>
                <w:sz w:val="28"/>
                <w:szCs w:val="28"/>
                <w:lang w:eastAsia="en-US"/>
              </w:rPr>
              <w:t>Председател</w:t>
            </w:r>
            <w:r>
              <w:rPr>
                <w:rFonts w:eastAsia="Calibri"/>
                <w:sz w:val="28"/>
                <w:szCs w:val="28"/>
                <w:lang w:eastAsia="en-US"/>
              </w:rPr>
              <w:t>я</w:t>
            </w:r>
            <w:r w:rsidR="002C4CC9" w:rsidRPr="002A2D24">
              <w:rPr>
                <w:rFonts w:eastAsia="Calibri"/>
                <w:sz w:val="28"/>
                <w:szCs w:val="28"/>
                <w:lang w:eastAsia="en-US"/>
              </w:rPr>
              <w:t xml:space="preserve"> Пировского </w:t>
            </w:r>
          </w:p>
          <w:p w:rsidR="002C4CC9" w:rsidRPr="002A2D24" w:rsidRDefault="002C4CC9" w:rsidP="00335DD3">
            <w:pPr>
              <w:jc w:val="both"/>
              <w:rPr>
                <w:rFonts w:eastAsia="Calibri"/>
                <w:sz w:val="28"/>
                <w:szCs w:val="28"/>
                <w:lang w:eastAsia="en-US"/>
              </w:rPr>
            </w:pPr>
            <w:proofErr w:type="gramStart"/>
            <w:r w:rsidRPr="002A2D24">
              <w:rPr>
                <w:rFonts w:eastAsia="Calibri"/>
                <w:sz w:val="28"/>
                <w:szCs w:val="28"/>
                <w:lang w:eastAsia="en-US"/>
              </w:rPr>
              <w:t>окружного</w:t>
            </w:r>
            <w:proofErr w:type="gramEnd"/>
            <w:r w:rsidRPr="002A2D24">
              <w:rPr>
                <w:rFonts w:eastAsia="Calibri"/>
                <w:sz w:val="28"/>
                <w:szCs w:val="28"/>
                <w:lang w:eastAsia="en-US"/>
              </w:rPr>
              <w:t xml:space="preserve"> Совета депутатов</w:t>
            </w:r>
          </w:p>
        </w:tc>
        <w:tc>
          <w:tcPr>
            <w:tcW w:w="3992" w:type="dxa"/>
            <w:tcBorders>
              <w:top w:val="single" w:sz="6" w:space="0" w:color="FFFFFF"/>
              <w:left w:val="single" w:sz="6" w:space="0" w:color="FFFFFF"/>
              <w:bottom w:val="single" w:sz="6" w:space="0" w:color="FFFFFF"/>
              <w:right w:val="single" w:sz="6" w:space="0" w:color="FFFFFF"/>
            </w:tcBorders>
            <w:shd w:val="clear" w:color="auto" w:fill="FFFFFF"/>
          </w:tcPr>
          <w:p w:rsidR="002C4CC9" w:rsidRDefault="002C4CC9" w:rsidP="00335DD3">
            <w:pPr>
              <w:jc w:val="both"/>
              <w:rPr>
                <w:rFonts w:eastAsia="Corbel"/>
                <w:iCs/>
                <w:color w:val="000000"/>
                <w:sz w:val="28"/>
                <w:szCs w:val="28"/>
                <w:shd w:val="clear" w:color="auto" w:fill="FFFFFF"/>
                <w:lang w:bidi="ru-RU"/>
              </w:rPr>
            </w:pPr>
            <w:r w:rsidRPr="00AD7E9E">
              <w:rPr>
                <w:rFonts w:eastAsia="Corbel"/>
                <w:i/>
                <w:iCs/>
                <w:color w:val="000000"/>
                <w:sz w:val="28"/>
                <w:szCs w:val="28"/>
                <w:shd w:val="clear" w:color="auto" w:fill="FFFFFF"/>
                <w:lang w:bidi="ru-RU"/>
              </w:rPr>
              <w:t xml:space="preserve">     </w:t>
            </w:r>
            <w:r>
              <w:rPr>
                <w:rFonts w:eastAsia="Corbel"/>
                <w:iCs/>
                <w:color w:val="000000"/>
                <w:sz w:val="28"/>
                <w:szCs w:val="28"/>
                <w:shd w:val="clear" w:color="auto" w:fill="FFFFFF"/>
                <w:lang w:bidi="ru-RU"/>
              </w:rPr>
              <w:t xml:space="preserve"> </w:t>
            </w:r>
          </w:p>
          <w:p w:rsidR="002C4CC9" w:rsidRPr="002A2D24" w:rsidRDefault="002C4CC9" w:rsidP="00335DD3">
            <w:pPr>
              <w:jc w:val="both"/>
              <w:rPr>
                <w:rFonts w:eastAsia="Calibri"/>
                <w:sz w:val="28"/>
                <w:szCs w:val="28"/>
                <w:lang w:eastAsia="en-US"/>
              </w:rPr>
            </w:pPr>
            <w:r>
              <w:rPr>
                <w:rFonts w:eastAsia="Corbel"/>
                <w:iCs/>
                <w:color w:val="000000"/>
                <w:sz w:val="28"/>
                <w:szCs w:val="28"/>
                <w:shd w:val="clear" w:color="auto" w:fill="FFFFFF"/>
                <w:lang w:bidi="ru-RU"/>
              </w:rPr>
              <w:t xml:space="preserve">      </w:t>
            </w:r>
            <w:r w:rsidRPr="00AD7E9E">
              <w:rPr>
                <w:rFonts w:eastAsia="Corbel"/>
                <w:iCs/>
                <w:color w:val="000000"/>
                <w:sz w:val="28"/>
                <w:szCs w:val="28"/>
                <w:shd w:val="clear" w:color="auto" w:fill="FFFFFF"/>
                <w:lang w:bidi="ru-RU"/>
              </w:rPr>
              <w:t>Глав</w:t>
            </w:r>
            <w:r>
              <w:rPr>
                <w:rFonts w:eastAsia="Corbel"/>
                <w:iCs/>
                <w:color w:val="000000"/>
                <w:sz w:val="28"/>
                <w:szCs w:val="28"/>
                <w:shd w:val="clear" w:color="auto" w:fill="FFFFFF"/>
                <w:lang w:bidi="ru-RU"/>
              </w:rPr>
              <w:t>а</w:t>
            </w:r>
            <w:r w:rsidRPr="00AD7E9E">
              <w:rPr>
                <w:rFonts w:eastAsia="Corbel"/>
                <w:iCs/>
                <w:color w:val="000000"/>
                <w:sz w:val="28"/>
                <w:szCs w:val="28"/>
                <w:shd w:val="clear" w:color="auto" w:fill="FFFFFF"/>
                <w:lang w:bidi="ru-RU"/>
              </w:rPr>
              <w:t xml:space="preserve"> </w:t>
            </w:r>
            <w:r w:rsidRPr="002A2D24">
              <w:rPr>
                <w:rFonts w:eastAsia="Calibri"/>
                <w:sz w:val="28"/>
                <w:szCs w:val="28"/>
                <w:lang w:eastAsia="en-US"/>
              </w:rPr>
              <w:t xml:space="preserve">Пировского </w:t>
            </w:r>
          </w:p>
          <w:p w:rsidR="002C4CC9" w:rsidRPr="00AD7E9E" w:rsidRDefault="002C4CC9" w:rsidP="00335DD3">
            <w:pPr>
              <w:jc w:val="both"/>
              <w:rPr>
                <w:rFonts w:eastAsia="Corbel"/>
                <w:i/>
                <w:iCs/>
                <w:color w:val="000000"/>
                <w:sz w:val="28"/>
                <w:szCs w:val="28"/>
                <w:shd w:val="clear" w:color="auto" w:fill="FFFFFF"/>
                <w:lang w:eastAsia="en-US" w:bidi="ru-RU"/>
              </w:rPr>
            </w:pPr>
            <w:r w:rsidRPr="002A2D24">
              <w:rPr>
                <w:rFonts w:eastAsia="Calibri"/>
                <w:sz w:val="28"/>
                <w:szCs w:val="28"/>
                <w:lang w:eastAsia="en-US"/>
              </w:rPr>
              <w:t xml:space="preserve">     </w:t>
            </w:r>
            <w:r>
              <w:rPr>
                <w:rFonts w:eastAsia="Calibri"/>
                <w:sz w:val="28"/>
                <w:szCs w:val="28"/>
                <w:lang w:eastAsia="en-US"/>
              </w:rPr>
              <w:t xml:space="preserve"> </w:t>
            </w:r>
            <w:proofErr w:type="gramStart"/>
            <w:r w:rsidRPr="002A2D24">
              <w:rPr>
                <w:rFonts w:eastAsia="Calibri"/>
                <w:sz w:val="28"/>
                <w:szCs w:val="28"/>
                <w:lang w:eastAsia="en-US"/>
              </w:rPr>
              <w:t>муниципального</w:t>
            </w:r>
            <w:proofErr w:type="gramEnd"/>
            <w:r w:rsidRPr="002A2D24">
              <w:rPr>
                <w:rFonts w:eastAsia="Calibri"/>
                <w:sz w:val="28"/>
                <w:szCs w:val="28"/>
                <w:lang w:eastAsia="en-US"/>
              </w:rPr>
              <w:t xml:space="preserve"> округа</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2C4CC9" w:rsidRPr="002A2D24" w:rsidRDefault="002C4CC9" w:rsidP="00335DD3">
            <w:pPr>
              <w:rPr>
                <w:rFonts w:ascii="Calibri" w:eastAsia="Calibri" w:hAnsi="Calibri"/>
                <w:sz w:val="22"/>
                <w:szCs w:val="22"/>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2C4CC9" w:rsidRPr="002A2D24" w:rsidRDefault="002C4CC9" w:rsidP="00335DD3">
            <w:pPr>
              <w:rPr>
                <w:rFonts w:ascii="Calibri" w:eastAsia="Calibri" w:hAnsi="Calibri"/>
                <w:sz w:val="22"/>
                <w:szCs w:val="22"/>
                <w:lang w:eastAsia="en-US"/>
              </w:rPr>
            </w:pPr>
          </w:p>
        </w:tc>
      </w:tr>
      <w:tr w:rsidR="002C4CC9" w:rsidRPr="00AD7E9E" w:rsidTr="00335DD3">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2C4CC9" w:rsidRPr="002A2D24" w:rsidRDefault="002C4CC9" w:rsidP="00031B16">
            <w:pPr>
              <w:widowControl w:val="0"/>
              <w:tabs>
                <w:tab w:val="right" w:pos="7955"/>
                <w:tab w:val="center" w:pos="8579"/>
              </w:tabs>
              <w:ind w:right="-94"/>
              <w:jc w:val="both"/>
              <w:rPr>
                <w:rFonts w:eastAsia="Calibri"/>
                <w:iCs/>
                <w:sz w:val="16"/>
                <w:szCs w:val="16"/>
                <w:lang w:eastAsia="en-US"/>
              </w:rPr>
            </w:pPr>
            <w:r w:rsidRPr="002A2D24">
              <w:rPr>
                <w:rFonts w:eastAsia="Calibri"/>
                <w:iCs/>
                <w:sz w:val="28"/>
                <w:szCs w:val="28"/>
                <w:lang w:eastAsia="en-US"/>
              </w:rPr>
              <w:t>___________</w:t>
            </w:r>
            <w:r w:rsidR="00031B16">
              <w:rPr>
                <w:rFonts w:eastAsia="Calibri"/>
                <w:iCs/>
                <w:sz w:val="28"/>
                <w:szCs w:val="28"/>
                <w:lang w:eastAsia="en-US"/>
              </w:rPr>
              <w:t>С.Н. Михайлов</w:t>
            </w:r>
          </w:p>
        </w:tc>
        <w:tc>
          <w:tcPr>
            <w:tcW w:w="3992" w:type="dxa"/>
            <w:tcBorders>
              <w:top w:val="single" w:sz="6" w:space="0" w:color="FFFFFF"/>
              <w:left w:val="single" w:sz="6" w:space="0" w:color="FFFFFF"/>
              <w:bottom w:val="single" w:sz="6" w:space="0" w:color="FFFFFF"/>
              <w:right w:val="single" w:sz="6" w:space="0" w:color="FFFFFF"/>
            </w:tcBorders>
            <w:shd w:val="clear" w:color="auto" w:fill="FFFFFF"/>
          </w:tcPr>
          <w:p w:rsidR="002C4CC9" w:rsidRPr="002A2D24" w:rsidRDefault="002C4CC9" w:rsidP="00335DD3">
            <w:pPr>
              <w:ind w:right="-321"/>
              <w:jc w:val="both"/>
              <w:rPr>
                <w:rFonts w:eastAsia="Calibri"/>
                <w:sz w:val="28"/>
                <w:szCs w:val="28"/>
                <w:lang w:eastAsia="en-US"/>
              </w:rPr>
            </w:pPr>
            <w:r w:rsidRPr="002A2D24">
              <w:rPr>
                <w:rFonts w:eastAsia="Calibri"/>
                <w:sz w:val="28"/>
                <w:szCs w:val="28"/>
                <w:lang w:eastAsia="en-US"/>
              </w:rPr>
              <w:t xml:space="preserve">      ___________</w:t>
            </w:r>
            <w:r>
              <w:rPr>
                <w:rFonts w:eastAsia="Calibri"/>
                <w:sz w:val="28"/>
                <w:szCs w:val="28"/>
                <w:lang w:eastAsia="en-US"/>
              </w:rPr>
              <w:t>__</w:t>
            </w:r>
            <w:r w:rsidRPr="002A2D24">
              <w:rPr>
                <w:rFonts w:eastAsia="Calibri"/>
                <w:sz w:val="28"/>
                <w:szCs w:val="28"/>
                <w:lang w:eastAsia="en-US"/>
              </w:rPr>
              <w:t xml:space="preserve"> </w:t>
            </w:r>
            <w:r>
              <w:rPr>
                <w:rFonts w:eastAsia="Calibri"/>
                <w:sz w:val="28"/>
                <w:szCs w:val="28"/>
                <w:lang w:eastAsia="en-US"/>
              </w:rPr>
              <w:t>А.И. Евсеев</w:t>
            </w:r>
          </w:p>
          <w:p w:rsidR="002C4CC9" w:rsidRPr="002A2D24" w:rsidRDefault="002C4CC9" w:rsidP="00335DD3">
            <w:pPr>
              <w:jc w:val="both"/>
              <w:rPr>
                <w:rFonts w:eastAsia="Calibri"/>
                <w:sz w:val="28"/>
                <w:szCs w:val="28"/>
                <w:lang w:eastAsia="en-US"/>
              </w:rPr>
            </w:pP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2C4CC9" w:rsidRPr="002A2D24" w:rsidRDefault="002C4CC9" w:rsidP="00335DD3">
            <w:pPr>
              <w:rPr>
                <w:rFonts w:ascii="Calibri" w:eastAsia="Calibri" w:hAnsi="Calibri"/>
                <w:sz w:val="22"/>
                <w:szCs w:val="22"/>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2C4CC9" w:rsidRPr="002A2D24" w:rsidRDefault="002C4CC9" w:rsidP="00335DD3">
            <w:pPr>
              <w:rPr>
                <w:rFonts w:ascii="Calibri" w:eastAsia="Calibri" w:hAnsi="Calibri"/>
                <w:sz w:val="22"/>
                <w:szCs w:val="22"/>
                <w:lang w:eastAsia="en-US"/>
              </w:rPr>
            </w:pPr>
          </w:p>
        </w:tc>
      </w:tr>
    </w:tbl>
    <w:p w:rsidR="002C4CC9" w:rsidRDefault="002C4CC9" w:rsidP="002C4CC9">
      <w:pPr>
        <w:ind w:firstLine="851"/>
        <w:jc w:val="both"/>
        <w:rPr>
          <w:sz w:val="28"/>
          <w:szCs w:val="28"/>
        </w:rPr>
      </w:pPr>
    </w:p>
    <w:p w:rsidR="002C4CC9" w:rsidRDefault="002C4CC9" w:rsidP="002C4CC9">
      <w:pPr>
        <w:ind w:firstLine="851"/>
        <w:jc w:val="both"/>
        <w:rPr>
          <w:sz w:val="28"/>
          <w:szCs w:val="28"/>
        </w:rPr>
      </w:pPr>
    </w:p>
    <w:p w:rsidR="002C4CC9" w:rsidRDefault="002C4CC9" w:rsidP="00E173E9">
      <w:pPr>
        <w:pStyle w:val="ConsPlusNormal"/>
        <w:jc w:val="right"/>
        <w:outlineLvl w:val="0"/>
        <w:rPr>
          <w:rFonts w:ascii="Times New Roman" w:hAnsi="Times New Roman" w:cs="Times New Roman"/>
          <w:b/>
          <w:sz w:val="28"/>
          <w:szCs w:val="28"/>
        </w:rPr>
      </w:pPr>
      <w:r>
        <w:rPr>
          <w:sz w:val="28"/>
          <w:szCs w:val="28"/>
        </w:rPr>
        <w:br w:type="page"/>
      </w:r>
    </w:p>
    <w:p w:rsidR="00E173E9" w:rsidRDefault="00E173E9" w:rsidP="00E173E9">
      <w:pPr>
        <w:jc w:val="right"/>
        <w:rPr>
          <w:b/>
          <w:bCs/>
          <w:color w:val="000000"/>
          <w:sz w:val="28"/>
          <w:szCs w:val="28"/>
        </w:rPr>
      </w:pPr>
      <w:r>
        <w:rPr>
          <w:b/>
          <w:bCs/>
          <w:color w:val="000000"/>
          <w:sz w:val="28"/>
          <w:szCs w:val="28"/>
        </w:rPr>
        <w:lastRenderedPageBreak/>
        <w:t xml:space="preserve">                               </w:t>
      </w:r>
    </w:p>
    <w:p w:rsidR="00E173E9" w:rsidRPr="00025686" w:rsidRDefault="00E173E9" w:rsidP="00E173E9">
      <w:pPr>
        <w:pStyle w:val="ConsPlusNormal"/>
        <w:jc w:val="right"/>
        <w:outlineLvl w:val="0"/>
        <w:rPr>
          <w:rFonts w:ascii="Times New Roman" w:hAnsi="Times New Roman" w:cs="Times New Roman"/>
          <w:sz w:val="28"/>
          <w:szCs w:val="28"/>
        </w:rPr>
      </w:pPr>
      <w:r w:rsidRPr="00025686">
        <w:rPr>
          <w:rFonts w:ascii="Times New Roman" w:hAnsi="Times New Roman" w:cs="Times New Roman"/>
          <w:sz w:val="28"/>
          <w:szCs w:val="28"/>
        </w:rPr>
        <w:t>Приложение</w:t>
      </w:r>
    </w:p>
    <w:p w:rsidR="00E173E9" w:rsidRPr="00025686" w:rsidRDefault="00E173E9" w:rsidP="00E173E9">
      <w:pPr>
        <w:pStyle w:val="ConsPlusNormal"/>
        <w:jc w:val="right"/>
        <w:rPr>
          <w:rFonts w:ascii="Times New Roman" w:hAnsi="Times New Roman" w:cs="Times New Roman"/>
          <w:sz w:val="28"/>
          <w:szCs w:val="28"/>
        </w:rPr>
      </w:pPr>
      <w:proofErr w:type="gramStart"/>
      <w:r w:rsidRPr="00025686">
        <w:rPr>
          <w:rFonts w:ascii="Times New Roman" w:hAnsi="Times New Roman" w:cs="Times New Roman"/>
          <w:sz w:val="28"/>
          <w:szCs w:val="28"/>
        </w:rPr>
        <w:t>к</w:t>
      </w:r>
      <w:proofErr w:type="gramEnd"/>
      <w:r w:rsidRPr="00025686">
        <w:rPr>
          <w:rFonts w:ascii="Times New Roman" w:hAnsi="Times New Roman" w:cs="Times New Roman"/>
          <w:sz w:val="28"/>
          <w:szCs w:val="28"/>
        </w:rPr>
        <w:t xml:space="preserve"> Решению</w:t>
      </w:r>
    </w:p>
    <w:p w:rsidR="00E173E9" w:rsidRPr="00025686" w:rsidRDefault="00E173E9" w:rsidP="00E173E9">
      <w:pPr>
        <w:pStyle w:val="ConsPlusNormal"/>
        <w:jc w:val="right"/>
        <w:rPr>
          <w:rFonts w:ascii="Times New Roman" w:hAnsi="Times New Roman" w:cs="Times New Roman"/>
          <w:sz w:val="28"/>
          <w:szCs w:val="28"/>
        </w:rPr>
      </w:pPr>
      <w:r w:rsidRPr="00025686">
        <w:rPr>
          <w:rFonts w:ascii="Times New Roman" w:hAnsi="Times New Roman" w:cs="Times New Roman"/>
          <w:sz w:val="28"/>
          <w:szCs w:val="28"/>
        </w:rPr>
        <w:t>Пировского окружного Совета депутатов</w:t>
      </w:r>
    </w:p>
    <w:p w:rsidR="00E173E9" w:rsidRPr="00025686" w:rsidRDefault="00E173E9" w:rsidP="00E173E9">
      <w:pPr>
        <w:pStyle w:val="ConsPlusNormal"/>
        <w:jc w:val="right"/>
        <w:rPr>
          <w:rFonts w:ascii="Times New Roman" w:hAnsi="Times New Roman" w:cs="Times New Roman"/>
          <w:sz w:val="28"/>
          <w:szCs w:val="28"/>
        </w:rPr>
      </w:pPr>
      <w:proofErr w:type="gramStart"/>
      <w:r w:rsidRPr="00025686">
        <w:rPr>
          <w:rFonts w:ascii="Times New Roman" w:hAnsi="Times New Roman" w:cs="Times New Roman"/>
          <w:sz w:val="28"/>
          <w:szCs w:val="28"/>
        </w:rPr>
        <w:t>от</w:t>
      </w:r>
      <w:proofErr w:type="gramEnd"/>
      <w:r w:rsidRPr="00025686">
        <w:rPr>
          <w:rFonts w:ascii="Times New Roman" w:hAnsi="Times New Roman" w:cs="Times New Roman"/>
          <w:sz w:val="28"/>
          <w:szCs w:val="28"/>
        </w:rPr>
        <w:t xml:space="preserve"> </w:t>
      </w:r>
      <w:r w:rsidRPr="00025686">
        <w:rPr>
          <w:rFonts w:ascii="Times New Roman" w:hAnsi="Times New Roman" w:cs="Times New Roman"/>
          <w:sz w:val="28"/>
          <w:szCs w:val="28"/>
        </w:rPr>
        <w:t>19.12.</w:t>
      </w:r>
      <w:r w:rsidRPr="00025686">
        <w:rPr>
          <w:rFonts w:ascii="Times New Roman" w:hAnsi="Times New Roman" w:cs="Times New Roman"/>
          <w:sz w:val="28"/>
          <w:szCs w:val="28"/>
        </w:rPr>
        <w:t xml:space="preserve">2023 г. № </w:t>
      </w:r>
      <w:r w:rsidRPr="00025686">
        <w:rPr>
          <w:rFonts w:ascii="Times New Roman" w:hAnsi="Times New Roman" w:cs="Times New Roman"/>
          <w:sz w:val="28"/>
          <w:szCs w:val="28"/>
        </w:rPr>
        <w:t>37-390р</w:t>
      </w:r>
    </w:p>
    <w:p w:rsidR="00E173E9" w:rsidRDefault="00E173E9" w:rsidP="00E173E9">
      <w:pPr>
        <w:pStyle w:val="ConsPlusNormal"/>
        <w:jc w:val="right"/>
        <w:rPr>
          <w:rFonts w:ascii="Times New Roman" w:hAnsi="Times New Roman" w:cs="Times New Roman"/>
          <w:sz w:val="24"/>
          <w:szCs w:val="24"/>
        </w:rPr>
      </w:pPr>
    </w:p>
    <w:p w:rsidR="00E173E9" w:rsidRPr="00572D41" w:rsidRDefault="00E173E9" w:rsidP="00E173E9">
      <w:pPr>
        <w:pStyle w:val="ConsPlusNormal"/>
        <w:jc w:val="center"/>
        <w:rPr>
          <w:rFonts w:ascii="Times New Roman" w:hAnsi="Times New Roman" w:cs="Times New Roman"/>
          <w:b/>
          <w:sz w:val="28"/>
          <w:szCs w:val="28"/>
        </w:rPr>
      </w:pPr>
      <w:r w:rsidRPr="00572D41">
        <w:rPr>
          <w:rFonts w:ascii="Times New Roman" w:hAnsi="Times New Roman" w:cs="Times New Roman"/>
          <w:b/>
          <w:sz w:val="28"/>
          <w:szCs w:val="28"/>
        </w:rPr>
        <w:t>ПОЛОЖЕНИЕ</w:t>
      </w:r>
    </w:p>
    <w:p w:rsidR="00E173E9" w:rsidRDefault="00E173E9" w:rsidP="00E173E9">
      <w:pPr>
        <w:pStyle w:val="ConsPlusNormal"/>
        <w:jc w:val="center"/>
        <w:rPr>
          <w:rFonts w:ascii="Times New Roman" w:hAnsi="Times New Roman" w:cs="Times New Roman"/>
          <w:sz w:val="28"/>
          <w:szCs w:val="28"/>
        </w:rPr>
      </w:pPr>
      <w:proofErr w:type="gramStart"/>
      <w:r w:rsidRPr="00572D41">
        <w:rPr>
          <w:rFonts w:ascii="Times New Roman" w:hAnsi="Times New Roman" w:cs="Times New Roman"/>
          <w:sz w:val="28"/>
          <w:szCs w:val="28"/>
        </w:rPr>
        <w:t>о</w:t>
      </w:r>
      <w:proofErr w:type="gramEnd"/>
      <w:r w:rsidRPr="00572D41">
        <w:rPr>
          <w:rFonts w:ascii="Times New Roman" w:hAnsi="Times New Roman" w:cs="Times New Roman"/>
          <w:sz w:val="28"/>
          <w:szCs w:val="28"/>
        </w:rPr>
        <w:t xml:space="preserve"> порядке и условиях приватизации муниципального имущества </w:t>
      </w:r>
    </w:p>
    <w:p w:rsidR="00E173E9" w:rsidRDefault="00E173E9" w:rsidP="00E173E9">
      <w:pPr>
        <w:pStyle w:val="ConsPlusNormal"/>
        <w:jc w:val="center"/>
        <w:rPr>
          <w:rFonts w:ascii="Times New Roman" w:hAnsi="Times New Roman" w:cs="Times New Roman"/>
          <w:sz w:val="28"/>
          <w:szCs w:val="28"/>
        </w:rPr>
      </w:pPr>
      <w:r w:rsidRPr="00572D41">
        <w:rPr>
          <w:rFonts w:ascii="Times New Roman" w:hAnsi="Times New Roman" w:cs="Times New Roman"/>
          <w:sz w:val="28"/>
          <w:szCs w:val="28"/>
        </w:rPr>
        <w:t>Пировского муниципального округа</w:t>
      </w:r>
    </w:p>
    <w:p w:rsidR="00E173E9" w:rsidRDefault="00E173E9" w:rsidP="00E173E9">
      <w:pPr>
        <w:pStyle w:val="ConsPlusNormal"/>
        <w:jc w:val="center"/>
        <w:rPr>
          <w:rFonts w:ascii="Times New Roman" w:hAnsi="Times New Roman" w:cs="Times New Roman"/>
          <w:sz w:val="28"/>
          <w:szCs w:val="28"/>
        </w:rPr>
      </w:pP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Глава I. Общие положения</w:t>
      </w:r>
      <w:bookmarkStart w:id="0" w:name="_GoBack"/>
      <w:bookmarkEnd w:id="0"/>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279"/>
        <w:jc w:val="both"/>
        <w:rPr>
          <w:color w:val="000000"/>
          <w:sz w:val="28"/>
          <w:szCs w:val="28"/>
        </w:rPr>
      </w:pPr>
      <w:r w:rsidRPr="00310C79">
        <w:rPr>
          <w:color w:val="000000"/>
          <w:spacing w:val="-2"/>
          <w:sz w:val="28"/>
          <w:szCs w:val="28"/>
        </w:rPr>
        <w:t>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(далее - муниципальное имущество).</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center"/>
        <w:rPr>
          <w:color w:val="000000"/>
          <w:sz w:val="28"/>
          <w:szCs w:val="28"/>
        </w:rPr>
      </w:pPr>
      <w:r w:rsidRPr="00310C79">
        <w:rPr>
          <w:color w:val="000000"/>
          <w:spacing w:val="-2"/>
          <w:sz w:val="28"/>
          <w:szCs w:val="28"/>
        </w:rPr>
        <w:t>Статья 1. Понятие приватизации муниципального имущества и основные принципы приватизации муниципального имущества</w:t>
      </w:r>
    </w:p>
    <w:p w:rsidR="00E173E9" w:rsidRPr="00310C79" w:rsidRDefault="00E173E9" w:rsidP="00E173E9">
      <w:pPr>
        <w:spacing w:line="280" w:lineRule="atLeast"/>
        <w:ind w:firstLine="559"/>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Под приватизацией муниципального имущества понимается возмездное отчуждение имущества, находящегося в собственности</w:t>
      </w:r>
      <w:r w:rsidRPr="00310C79">
        <w:rPr>
          <w:color w:val="000000"/>
          <w:sz w:val="28"/>
          <w:szCs w:val="28"/>
        </w:rPr>
        <w:t xml:space="preserve"> муниципального образования Пировский муниципальный округ Красноярского края </w:t>
      </w:r>
      <w:r w:rsidRPr="00310C79">
        <w:rPr>
          <w:color w:val="000000"/>
          <w:spacing w:val="-2"/>
          <w:sz w:val="28"/>
          <w:szCs w:val="28"/>
        </w:rPr>
        <w:t>(далее – муниципальное образование), в собственность физических и (или) юридических лиц.</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Приватизация муниципального имущества осуществляется органами местного самоуправления самостоятельно в порядке, предусмотренном </w:t>
      </w:r>
      <w:r w:rsidRPr="00310C79">
        <w:rPr>
          <w:spacing w:val="-2"/>
          <w:sz w:val="28"/>
          <w:szCs w:val="28"/>
        </w:rPr>
        <w:t>Федеральным законом </w:t>
      </w:r>
      <w:r w:rsidRPr="00310C79">
        <w:rPr>
          <w:color w:val="000000"/>
          <w:spacing w:val="-2"/>
          <w:sz w:val="28"/>
          <w:szCs w:val="28"/>
        </w:rPr>
        <w:t>от 21 декабря 2001 № 178-ФЗ «О приватизации государственного и муниципального имущества» (далее - Закон») и в соответствии с настоящим Положением.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center"/>
        <w:rPr>
          <w:color w:val="000000"/>
          <w:sz w:val="28"/>
          <w:szCs w:val="28"/>
        </w:rPr>
      </w:pPr>
      <w:r w:rsidRPr="00310C79">
        <w:rPr>
          <w:color w:val="000000"/>
          <w:spacing w:val="-2"/>
          <w:sz w:val="28"/>
          <w:szCs w:val="28"/>
        </w:rPr>
        <w:t>Статья 2. Сфера действия настоящего Положения</w:t>
      </w:r>
    </w:p>
    <w:p w:rsidR="00E173E9" w:rsidRPr="00310C79" w:rsidRDefault="00E173E9" w:rsidP="00E173E9">
      <w:pPr>
        <w:spacing w:line="280" w:lineRule="atLeast"/>
        <w:ind w:firstLine="559"/>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Действие настоящего Положения не распространяется на отношения, возникающие при отчуждении: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природных ресурсов;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муниципального жилищного фонда;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муниципального имущества, находящегося за пределами территории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муниципального имущества в случаях, предусмотренных международными договорами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9) муниципального имущества на основании судебного решения;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173E9" w:rsidRPr="00310C79" w:rsidRDefault="00E173E9" w:rsidP="00E173E9">
      <w:pPr>
        <w:spacing w:line="280" w:lineRule="atLeast"/>
        <w:ind w:firstLine="559"/>
        <w:jc w:val="both"/>
        <w:rPr>
          <w:color w:val="000000"/>
          <w:spacing w:val="-2"/>
          <w:sz w:val="28"/>
          <w:szCs w:val="28"/>
        </w:rPr>
      </w:pPr>
      <w:r w:rsidRPr="00310C79">
        <w:rPr>
          <w:color w:val="000000"/>
          <w:spacing w:val="-2"/>
          <w:sz w:val="28"/>
          <w:szCs w:val="28"/>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E173E9" w:rsidRPr="00310C79" w:rsidRDefault="00E173E9" w:rsidP="00E173E9">
      <w:pPr>
        <w:spacing w:line="280" w:lineRule="atLeast"/>
        <w:ind w:firstLine="559"/>
        <w:jc w:val="both"/>
        <w:rPr>
          <w:color w:val="000000"/>
          <w:spacing w:val="-2"/>
          <w:sz w:val="28"/>
          <w:szCs w:val="28"/>
        </w:rPr>
      </w:pPr>
      <w:r w:rsidRPr="00310C79">
        <w:rPr>
          <w:color w:val="000000"/>
          <w:spacing w:val="-2"/>
          <w:sz w:val="28"/>
          <w:szCs w:val="28"/>
        </w:rPr>
        <w:t>12)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13)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3. Покупатели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Покупателями муниципального имущества могут быть любые физические и юридические лица, за исключением:</w:t>
      </w:r>
    </w:p>
    <w:p w:rsidR="00E173E9" w:rsidRPr="00310C79" w:rsidRDefault="00E173E9" w:rsidP="00E173E9">
      <w:pPr>
        <w:spacing w:line="280" w:lineRule="atLeast"/>
        <w:ind w:firstLine="559"/>
        <w:jc w:val="both"/>
        <w:rPr>
          <w:color w:val="000000"/>
          <w:sz w:val="28"/>
          <w:szCs w:val="28"/>
        </w:rPr>
      </w:pPr>
      <w:bookmarkStart w:id="1" w:name="sub_5012"/>
      <w:proofErr w:type="gramStart"/>
      <w:r w:rsidRPr="00310C79">
        <w:rPr>
          <w:color w:val="000000"/>
          <w:spacing w:val="-2"/>
          <w:sz w:val="28"/>
          <w:szCs w:val="28"/>
        </w:rPr>
        <w:t>государственных</w:t>
      </w:r>
      <w:proofErr w:type="gramEnd"/>
      <w:r w:rsidRPr="00310C79">
        <w:rPr>
          <w:color w:val="000000"/>
          <w:spacing w:val="-2"/>
          <w:sz w:val="28"/>
          <w:szCs w:val="28"/>
        </w:rPr>
        <w:t xml:space="preserve"> и муниципальных унитарных предприятий, государственных и муниципальных учреждений;</w:t>
      </w:r>
      <w:bookmarkEnd w:id="1"/>
    </w:p>
    <w:p w:rsidR="00E173E9" w:rsidRPr="00310C79" w:rsidRDefault="00E173E9" w:rsidP="00E173E9">
      <w:pPr>
        <w:spacing w:line="280" w:lineRule="atLeast"/>
        <w:ind w:firstLine="559"/>
        <w:jc w:val="both"/>
        <w:rPr>
          <w:color w:val="000000"/>
          <w:sz w:val="28"/>
          <w:szCs w:val="28"/>
        </w:rPr>
      </w:pPr>
      <w:bookmarkStart w:id="2" w:name="Bookmark"/>
      <w:proofErr w:type="gramStart"/>
      <w:r w:rsidRPr="00310C79">
        <w:rPr>
          <w:color w:val="000000"/>
          <w:spacing w:val="-2"/>
          <w:sz w:val="28"/>
          <w:szCs w:val="28"/>
        </w:rPr>
        <w:t>юридических</w:t>
      </w:r>
      <w:proofErr w:type="gramEnd"/>
      <w:r w:rsidRPr="00310C79">
        <w:rPr>
          <w:color w:val="000000"/>
          <w:spacing w:val="-2"/>
          <w:sz w:val="28"/>
          <w:szCs w:val="28"/>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bookmarkEnd w:id="2"/>
    </w:p>
    <w:p w:rsidR="00E173E9" w:rsidRPr="00310C79" w:rsidRDefault="00E173E9" w:rsidP="00E173E9">
      <w:pPr>
        <w:spacing w:line="280" w:lineRule="atLeast"/>
        <w:ind w:firstLine="559"/>
        <w:jc w:val="both"/>
        <w:rPr>
          <w:color w:val="000000"/>
          <w:sz w:val="28"/>
          <w:szCs w:val="28"/>
        </w:rPr>
      </w:pPr>
      <w:bookmarkStart w:id="3" w:name="Bookmark1"/>
      <w:r w:rsidRPr="00310C79">
        <w:rPr>
          <w:color w:val="000000"/>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Pr="00310C79">
        <w:rPr>
          <w:color w:val="000000"/>
          <w:sz w:val="28"/>
          <w:szCs w:val="28"/>
        </w:rPr>
        <w:t xml:space="preserve">и которые не осуществляют раскрытие и предоставление информации о своих выгодоприобретателях, </w:t>
      </w:r>
      <w:proofErr w:type="spellStart"/>
      <w:r w:rsidRPr="00310C79">
        <w:rPr>
          <w:color w:val="000000"/>
          <w:sz w:val="28"/>
          <w:szCs w:val="28"/>
        </w:rPr>
        <w:t>бенефициарных</w:t>
      </w:r>
      <w:proofErr w:type="spellEnd"/>
      <w:r w:rsidRPr="00310C79">
        <w:rPr>
          <w:color w:val="000000"/>
          <w:sz w:val="28"/>
          <w:szCs w:val="28"/>
        </w:rPr>
        <w:t xml:space="preserve"> владельцах и контролирующих лицах в порядке, установленном Правительством Российской Федерации;</w:t>
      </w:r>
      <w:bookmarkEnd w:id="3"/>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Глава II. Полномочия органов местного самоуправления</w:t>
      </w:r>
    </w:p>
    <w:p w:rsidR="00E173E9" w:rsidRPr="00310C79" w:rsidRDefault="00E173E9" w:rsidP="00E173E9">
      <w:pPr>
        <w:spacing w:line="280" w:lineRule="atLeast"/>
        <w:ind w:firstLine="567"/>
        <w:jc w:val="center"/>
        <w:rPr>
          <w:color w:val="000000"/>
          <w:sz w:val="28"/>
          <w:szCs w:val="28"/>
        </w:rPr>
      </w:pPr>
      <w:proofErr w:type="gramStart"/>
      <w:r w:rsidRPr="00310C79">
        <w:rPr>
          <w:color w:val="000000"/>
          <w:spacing w:val="-2"/>
          <w:sz w:val="28"/>
          <w:szCs w:val="28"/>
        </w:rPr>
        <w:t>в</w:t>
      </w:r>
      <w:proofErr w:type="gramEnd"/>
      <w:r w:rsidRPr="00310C79">
        <w:rPr>
          <w:color w:val="000000"/>
          <w:spacing w:val="-2"/>
          <w:sz w:val="28"/>
          <w:szCs w:val="28"/>
        </w:rPr>
        <w:t xml:space="preserve"> сфере приватизации муниципального имущества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pacing w:val="-2"/>
          <w:sz w:val="28"/>
          <w:szCs w:val="28"/>
        </w:rPr>
      </w:pPr>
      <w:r w:rsidRPr="00310C79">
        <w:rPr>
          <w:color w:val="000000"/>
          <w:spacing w:val="-2"/>
          <w:sz w:val="28"/>
          <w:szCs w:val="28"/>
        </w:rPr>
        <w:t xml:space="preserve">Статья 4. Полномочия Пировского окружного Совета депутатов </w:t>
      </w:r>
    </w:p>
    <w:p w:rsidR="00E173E9" w:rsidRPr="00310C79" w:rsidRDefault="00E173E9" w:rsidP="00E173E9">
      <w:pPr>
        <w:spacing w:line="280" w:lineRule="atLeast"/>
        <w:ind w:firstLine="567"/>
        <w:jc w:val="center"/>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Полномочия Пировского окружного Совета депутатов (далее - Совет депутатов) по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определение порядка планирования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принятие нормативных правовых актов по вопросам приватизации;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осуществление контроля за приватизацией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5. Полномочия администрации Пировского</w:t>
      </w:r>
      <w:r w:rsidRPr="00310C79">
        <w:rPr>
          <w:color w:val="000000"/>
          <w:sz w:val="28"/>
          <w:szCs w:val="28"/>
        </w:rPr>
        <w:t> муниципального округа</w:t>
      </w:r>
    </w:p>
    <w:p w:rsidR="00E173E9" w:rsidRPr="00310C79" w:rsidRDefault="00E173E9" w:rsidP="00E173E9">
      <w:pPr>
        <w:spacing w:line="280" w:lineRule="atLeast"/>
        <w:ind w:firstLine="567"/>
        <w:jc w:val="center"/>
        <w:rPr>
          <w:color w:val="000000"/>
          <w:sz w:val="28"/>
          <w:szCs w:val="28"/>
        </w:rPr>
      </w:pPr>
      <w:r w:rsidRPr="00310C79">
        <w:rPr>
          <w:color w:val="000000"/>
          <w:sz w:val="28"/>
          <w:szCs w:val="28"/>
        </w:rPr>
        <w:t> </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Полномочия администрации Пировского</w:t>
      </w:r>
      <w:r w:rsidRPr="00310C79">
        <w:rPr>
          <w:color w:val="000000"/>
          <w:sz w:val="28"/>
          <w:szCs w:val="28"/>
        </w:rPr>
        <w:t> муниципального округа</w:t>
      </w:r>
      <w:r w:rsidRPr="00310C79">
        <w:rPr>
          <w:color w:val="000000"/>
          <w:spacing w:val="-2"/>
          <w:sz w:val="28"/>
          <w:szCs w:val="28"/>
        </w:rPr>
        <w:t> (далее - администрация) по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осуществление функций продавца при продаже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принятие постановления об условиях приватизации муниципального недвижимого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определение порядка и условий приватизации муниципального движимого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отчуждение муниципального имущества в виде доли в праве собственности на имущество, в том числе недвижимости;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принятие правовых актов по вопросам приватизации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осуществление контроля за приватизацией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Глава III. Порядок приватизации муниципального имущества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6. Порядок принятия решения об условиях приватизации муниципального имущества</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Пировского</w:t>
      </w:r>
      <w:r w:rsidRPr="00310C79">
        <w:rPr>
          <w:color w:val="000000"/>
          <w:sz w:val="28"/>
          <w:szCs w:val="28"/>
        </w:rPr>
        <w:t> муниципального округа</w:t>
      </w:r>
      <w:r w:rsidRPr="00310C79">
        <w:rPr>
          <w:color w:val="000000"/>
          <w:spacing w:val="-2"/>
          <w:sz w:val="28"/>
          <w:szCs w:val="28"/>
        </w:rPr>
        <w:t> (далее - администрация муниципального образования).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В постановлении об условиях приватизации муниципального имущества должны содержаться следующие сведения: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 наименование имущества и иные позволяющие его индивидуализировать данные (характеристика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способ приватизации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начальная цена;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срок рассрочки платежа (в случае ее предоставления);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иные необходимые для приватизации имущества сведения.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состав подлежащего приватизации имущественного комплекса унитарного предприятия, определенный в соответствии с Законом;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муниципального образования посредством публичного предложения, а также без объявления цены.</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Изменение либо отмена решений об условиях приватизации муниципального имущества производятся администрацией муниципального образования в месячный срок со дня признания продажи муниципального имущества несостоявшейся.</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7. Определение цены муниципального имущества, подлежащего приватизации</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8. Способы приватизации муниципального имущества</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lastRenderedPageBreak/>
        <w:t>1. Приватизация муниципального имущества осуществляется только следующими способами: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преобразование унитарного предприятия в акционерное общество;</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преобразование унитарного предприятия в общество с ограниченной ответственностью;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продажа муниципального имущества на аукционе;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продажа акций акционерных обществ на специализированном аукционе;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продажа муниципального имущества на конкурсе;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7) продажа муниципального имущества посредством публичного предложения;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продажа муниципального имущества без объявления цены;</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9) внесение муниципального имущества в качестве вклада в уставные капиталы акционерных обществ;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10) продажа акций акционерных обществ по результатам доверительного управления.</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center"/>
        <w:rPr>
          <w:color w:val="000000"/>
          <w:sz w:val="28"/>
          <w:szCs w:val="28"/>
        </w:rPr>
      </w:pPr>
      <w:r w:rsidRPr="00310C79">
        <w:rPr>
          <w:color w:val="000000"/>
          <w:spacing w:val="-2"/>
          <w:sz w:val="28"/>
          <w:szCs w:val="28"/>
        </w:rPr>
        <w:t>Статья 9. Информационное обеспечение приватизации муниципального имущества</w:t>
      </w:r>
    </w:p>
    <w:p w:rsidR="00E173E9" w:rsidRPr="00310C79" w:rsidRDefault="00E173E9" w:rsidP="00E173E9">
      <w:pPr>
        <w:spacing w:line="280" w:lineRule="atLeast"/>
        <w:ind w:firstLine="559"/>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w:t>
      </w:r>
      <w:r>
        <w:rPr>
          <w:color w:val="000000"/>
          <w:spacing w:val="-2"/>
          <w:sz w:val="28"/>
          <w:szCs w:val="28"/>
        </w:rPr>
        <w:t xml:space="preserve">администрации Пировского муниципального округа </w:t>
      </w:r>
      <w:r w:rsidRPr="00310C79">
        <w:rPr>
          <w:color w:val="000000"/>
          <w:spacing w:val="-2"/>
          <w:sz w:val="28"/>
          <w:szCs w:val="28"/>
        </w:rPr>
        <w:t>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bookmarkStart w:id="4" w:name="sub_3162"/>
      <w:bookmarkEnd w:id="4"/>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w:t>
      </w:r>
      <w:r>
        <w:rPr>
          <w:color w:val="000000"/>
          <w:spacing w:val="-2"/>
          <w:sz w:val="28"/>
          <w:szCs w:val="28"/>
        </w:rPr>
        <w:t xml:space="preserve">администрации Пировского муниципального округа </w:t>
      </w:r>
      <w:r w:rsidRPr="00310C79">
        <w:rPr>
          <w:color w:val="000000"/>
          <w:spacing w:val="-2"/>
          <w:sz w:val="28"/>
          <w:szCs w:val="28"/>
        </w:rPr>
        <w:t>в сети «Интернет».</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наименование такого имущества и иные позволяющие его индивидуализировать сведения (характеристика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способ приватизации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начальная цена продажи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форма подачи предложений о цене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условия и сроки платежа, необходимые реквизиты счетов;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7) размер задатка, срок и порядок его внесения, необходимые реквизиты счетов;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порядок, место, даты начала и окончания подачи заявок, предложений;</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9) исчерпывающий перечень представляемых участниками торгов документов и требования к их оформлению;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10) срок заключения договора купли-продажи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11) порядок ознакомления покупателей с иной информацией, условиями договора купли-продажи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12) ограничения участия отдельных категорий физических лиц и юридических лиц в приватизации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14) место и срок подведения итогов продажи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173E9" w:rsidRPr="00310C79" w:rsidRDefault="00E173E9" w:rsidP="00E173E9">
      <w:pPr>
        <w:spacing w:line="280" w:lineRule="atLeast"/>
        <w:ind w:firstLine="559"/>
        <w:jc w:val="both"/>
        <w:rPr>
          <w:color w:val="000000"/>
          <w:spacing w:val="-2"/>
          <w:sz w:val="28"/>
          <w:szCs w:val="28"/>
        </w:rPr>
      </w:pPr>
      <w:r w:rsidRPr="00310C79">
        <w:rPr>
          <w:color w:val="000000"/>
          <w:spacing w:val="-2"/>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17) сведения об установлении обременения такого имущества публичным сервитутом и (или) ограничениями, предусмотренными настоящим Федеральным законом и (или) иными федеральными законами;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18) условия конкурса, формы и сроки их выполнения.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полное наименование, адрес (место нахождения) акционерного общества или общества с ограниченной ответственностью;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7) площадь земельного участка или земельных участков, на которых расположено недвижимое имущество хозяйственного общества;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численность работников хозяйственного общества;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w:t>
      </w:r>
      <w:r w:rsidRPr="00310C79">
        <w:rPr>
          <w:color w:val="000000"/>
          <w:spacing w:val="-2"/>
          <w:sz w:val="28"/>
          <w:szCs w:val="28"/>
        </w:rPr>
        <w:lastRenderedPageBreak/>
        <w:t>образцы типовых документов, представляемых покупателями муниципального имущества, правила проведения торгов.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наименование продавца такого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наименование такого имущества и иные позволяющие его индивидуализировать сведения (характеристика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дата, время и место проведения торгов;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цена сделки приватизации;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w:t>
      </w:r>
      <w:r w:rsidRPr="00310C79">
        <w:rPr>
          <w:color w:val="000000"/>
          <w:sz w:val="28"/>
          <w:szCs w:val="28"/>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w:t>
      </w:r>
      <w:r w:rsidRPr="00310C79">
        <w:rPr>
          <w:color w:val="000000"/>
          <w:sz w:val="28"/>
          <w:szCs w:val="28"/>
        </w:rPr>
        <w:t>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5" w:anchor="000634" w:history="1">
        <w:r w:rsidRPr="00310C79">
          <w:rPr>
            <w:sz w:val="28"/>
            <w:szCs w:val="28"/>
          </w:rPr>
          <w:t>абзаце втором пункта 3 статьи 18</w:t>
        </w:r>
      </w:hyperlink>
      <w:r w:rsidRPr="00310C79">
        <w:rPr>
          <w:color w:val="000000"/>
          <w:sz w:val="28"/>
          <w:szCs w:val="28"/>
        </w:rPr>
        <w:t>  Федерального закона №178-ФЗ от 21.12.2001 «О приватизации государственного 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Статья 10. Порядок подачи заявок на приватизацию муниципального имущества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Заявки на приватизацию подаются претендентами в администрацию муниципального образования.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Одновременно с заявкой претенденты представляют следующие документы:</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юридические</w:t>
      </w:r>
      <w:proofErr w:type="gramEnd"/>
      <w:r w:rsidRPr="00310C79">
        <w:rPr>
          <w:color w:val="000000"/>
          <w:spacing w:val="-2"/>
          <w:sz w:val="28"/>
          <w:szCs w:val="28"/>
        </w:rPr>
        <w:t xml:space="preserve"> лица: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заверенные</w:t>
      </w:r>
      <w:proofErr w:type="gramEnd"/>
      <w:r w:rsidRPr="00310C79">
        <w:rPr>
          <w:color w:val="000000"/>
          <w:spacing w:val="-2"/>
          <w:sz w:val="28"/>
          <w:szCs w:val="28"/>
        </w:rPr>
        <w:t xml:space="preserve"> копии учредительных документов;</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документ</w:t>
      </w:r>
      <w:proofErr w:type="gramEnd"/>
      <w:r w:rsidRPr="00310C79">
        <w:rPr>
          <w:color w:val="000000"/>
          <w:spacing w:val="-2"/>
          <w:sz w:val="28"/>
          <w:szCs w:val="28"/>
        </w:rPr>
        <w:t>,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документ</w:t>
      </w:r>
      <w:proofErr w:type="gramEnd"/>
      <w:r w:rsidRPr="00310C79">
        <w:rPr>
          <w:color w:val="000000"/>
          <w:spacing w:val="-2"/>
          <w:sz w:val="28"/>
          <w:szCs w:val="28"/>
        </w:rPr>
        <w:t>,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физические</w:t>
      </w:r>
      <w:proofErr w:type="gramEnd"/>
      <w:r w:rsidRPr="00310C79">
        <w:rPr>
          <w:color w:val="000000"/>
          <w:spacing w:val="-2"/>
          <w:sz w:val="28"/>
          <w:szCs w:val="28"/>
        </w:rPr>
        <w:t xml:space="preserve"> лица предъявляют документ, удостоверяющий личность, или представляют копии всех его листов.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Pr="00310C79">
        <w:rPr>
          <w:color w:val="000000"/>
          <w:spacing w:val="-2"/>
          <w:sz w:val="28"/>
          <w:szCs w:val="28"/>
        </w:rPr>
        <w:lastRenderedPageBreak/>
        <w:t>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муниципального образования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Обязанность доказать свое право на приобретение муниципального имущества возлагается на претендента.</w:t>
      </w:r>
    </w:p>
    <w:p w:rsidR="00E173E9" w:rsidRPr="00310C79" w:rsidRDefault="00E173E9" w:rsidP="00E173E9">
      <w:pPr>
        <w:spacing w:line="280" w:lineRule="atLeast"/>
        <w:ind w:firstLine="559"/>
        <w:jc w:val="both"/>
        <w:rPr>
          <w:color w:val="000000"/>
          <w:spacing w:val="-2"/>
          <w:sz w:val="28"/>
          <w:szCs w:val="28"/>
        </w:rPr>
      </w:pPr>
      <w:r w:rsidRPr="00310C79">
        <w:rPr>
          <w:color w:val="000000"/>
          <w:spacing w:val="-2"/>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173E9" w:rsidRPr="00310C79" w:rsidRDefault="00E173E9" w:rsidP="00E173E9">
      <w:pPr>
        <w:spacing w:line="280" w:lineRule="atLeast"/>
        <w:ind w:firstLine="559"/>
        <w:jc w:val="both"/>
        <w:rPr>
          <w:color w:val="000000"/>
          <w:spacing w:val="-2"/>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Статья 11. Продажа муниципального имущества на аукционе</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Аукцион является открытым по составу участников.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lastRenderedPageBreak/>
        <w:t>3.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5. При проведении аукциона в информационном сообщении помимо сведений, указанных в статье 9 настоящего Положения, указывается величина повышения начальной цены (шаг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6. Для участия в аукционе претендент вносит задаток в размере: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6.1. Документом, подтверждающим поступление задатка на счет, указанный в информационном сообщении, является выписка с этого счета.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7. Претендент не допускается к участию в аукционе по следующим основаниям:</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представленные</w:t>
      </w:r>
      <w:proofErr w:type="gramEnd"/>
      <w:r w:rsidRPr="00310C79">
        <w:rPr>
          <w:color w:val="000000"/>
          <w:sz w:val="28"/>
          <w:szCs w:val="28"/>
        </w:rPr>
        <w:t xml:space="preserve"> документы не подтверждают право претендента быть покупателем в соответствии с законодательством Российской Федерации;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представлены</w:t>
      </w:r>
      <w:proofErr w:type="gramEnd"/>
      <w:r w:rsidRPr="00310C79">
        <w:rPr>
          <w:color w:val="000000"/>
          <w:sz w:val="28"/>
          <w:szCs w:val="28"/>
        </w:rPr>
        <w:t xml:space="preserve">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заявка</w:t>
      </w:r>
      <w:proofErr w:type="gramEnd"/>
      <w:r w:rsidRPr="00310C79">
        <w:rPr>
          <w:color w:val="000000"/>
          <w:sz w:val="28"/>
          <w:szCs w:val="28"/>
        </w:rPr>
        <w:t xml:space="preserve"> подана лицом, не уполномоченным претендентом на осуществление таких действий;</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не</w:t>
      </w:r>
      <w:proofErr w:type="gramEnd"/>
      <w:r w:rsidRPr="00310C79">
        <w:rPr>
          <w:color w:val="000000"/>
          <w:sz w:val="28"/>
          <w:szCs w:val="28"/>
        </w:rPr>
        <w:t xml:space="preserve"> подтверждено поступление в установленный срок задатка на счета, указанные в информационном сообщении.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Перечень оснований отказа претенденту в участии в аукционе является исчерпывающим.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9. Одно лицо имеет право подать только одну заявку.</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lastRenderedPageBreak/>
        <w:t>10. Уведомление о признании участника аукциона победителем либо лицом, признанным единственным участником аукциона, в случае, установленном в пункте 3 настоящей статьи, направляется победителю либо лицу, признанному единственным участником аукциона, в случае, установленном в пункте 3 настоящей статьи, в день подведения итогов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11. При уклонении или отказе победителя аукциона либо лица, признанного единственным участником аукциона, в случае, установленном в пункте 3 настоящей статьи,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12.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пункте 3 настоящей статьи, в течение пяти дней с даты подведения итогов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13.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пункте 3 настоящей статьи, заключается договор купли-продажи. В случае обременения муниципального имущества публичным сервитутом и (или) ограничениями, предусмотренными настоящим Федеральным законом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13.1.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Статья 12. Продажа акций акционерных обществ на специализированном аукционе</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Специализированный аукцион является открытым по составу участников.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Специализированный аукцион, в котором принял участие только один участник, признается несостоявшимся.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Прием заявок осуществляется в течение двадцати пяти дней.</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lastRenderedPageBreak/>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5. Претендент не допускается к участию в специализированном аукционе по следующим основаниям:</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представленные</w:t>
      </w:r>
      <w:proofErr w:type="gramEnd"/>
      <w:r w:rsidRPr="00310C79">
        <w:rPr>
          <w:color w:val="000000"/>
          <w:sz w:val="28"/>
          <w:szCs w:val="28"/>
        </w:rPr>
        <w:t xml:space="preserve"> документы не подтверждают право претендента быть покупателем в соответствии с законодательством Российской Федерации;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заявка</w:t>
      </w:r>
      <w:proofErr w:type="gramEnd"/>
      <w:r w:rsidRPr="00310C79">
        <w:rPr>
          <w:color w:val="000000"/>
          <w:sz w:val="28"/>
          <w:szCs w:val="28"/>
        </w:rPr>
        <w:t xml:space="preserve"> подана лицом, не уполномоченным претендентом на осуществление таких действий;</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представлены</w:t>
      </w:r>
      <w:proofErr w:type="gramEnd"/>
      <w:r w:rsidRPr="00310C79">
        <w:rPr>
          <w:color w:val="000000"/>
          <w:sz w:val="28"/>
          <w:szCs w:val="28"/>
        </w:rPr>
        <w:t xml:space="preserve">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денежные</w:t>
      </w:r>
      <w:proofErr w:type="gramEnd"/>
      <w:r w:rsidRPr="00310C79">
        <w:rPr>
          <w:color w:val="000000"/>
          <w:sz w:val="28"/>
          <w:szCs w:val="28"/>
        </w:rPr>
        <w:t xml:space="preserve"> средства поступили на счета, указанные в информационном сообщении, не в полном объеме, указанном в заявке, или позднее установленного срока;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поступившие</w:t>
      </w:r>
      <w:proofErr w:type="gramEnd"/>
      <w:r w:rsidRPr="00310C79">
        <w:rPr>
          <w:color w:val="000000"/>
          <w:sz w:val="28"/>
          <w:szCs w:val="28"/>
        </w:rPr>
        <w:t xml:space="preserve"> денежные средства меньше начальной цены акции акционерного общества;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внесение</w:t>
      </w:r>
      <w:proofErr w:type="gramEnd"/>
      <w:r w:rsidRPr="00310C79">
        <w:rPr>
          <w:color w:val="000000"/>
          <w:sz w:val="28"/>
          <w:szCs w:val="28"/>
        </w:rPr>
        <w:t xml:space="preserve"> претендентом денежных средств осуществлено с нарушением условий, содержащихся в информационном сообщении.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Перечень оснований отказа претенденту в участии в специализированном аукционе является исчерпывающим.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Статья 13. Продажа муниципального имущества на конкурсе</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xml:space="preserve">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сети газораспределения, сети </w:t>
      </w:r>
      <w:proofErr w:type="spellStart"/>
      <w:r w:rsidRPr="00310C79">
        <w:rPr>
          <w:color w:val="000000"/>
          <w:sz w:val="28"/>
          <w:szCs w:val="28"/>
        </w:rPr>
        <w:t>газопотребления</w:t>
      </w:r>
      <w:proofErr w:type="spellEnd"/>
      <w:r w:rsidRPr="00310C79">
        <w:rPr>
          <w:color w:val="000000"/>
          <w:sz w:val="28"/>
          <w:szCs w:val="28"/>
        </w:rPr>
        <w:t xml:space="preserve"> и объекты таких сетей, если в отношении такого имущества его покупателю необходимо выполнить определенные условия.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lastRenderedPageBreak/>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следующим: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их обременения требованиями, указанными в абзаце первом настоящего пункта, и соблюдения положений пунктов 1.2. и 1.3. настоящей статьи.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xml:space="preserve">1.3.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w:t>
      </w:r>
      <w:r w:rsidRPr="00310C79">
        <w:rPr>
          <w:color w:val="000000"/>
          <w:sz w:val="28"/>
          <w:szCs w:val="28"/>
        </w:rPr>
        <w:lastRenderedPageBreak/>
        <w:t>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 требования, установленные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подпунктами 1 и 2 настоящего пункта;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подпунктами 1 и 2 настоящего пункта.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w:t>
      </w:r>
      <w:r w:rsidRPr="00310C79">
        <w:rPr>
          <w:color w:val="000000"/>
          <w:sz w:val="28"/>
          <w:szCs w:val="28"/>
        </w:rPr>
        <w:lastRenderedPageBreak/>
        <w:t>наследия. Победителю конкурса возвращается часть задатка в сумме, превышающей цену приобретения данного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Кроме указанного в пункте 3 настоящей статьи существенного условия такой договор должен содержать следующие существенные условия:</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об</w:t>
      </w:r>
      <w:proofErr w:type="gramEnd"/>
      <w:r w:rsidRPr="00310C79">
        <w:rPr>
          <w:color w:val="000000"/>
          <w:sz w:val="28"/>
          <w:szCs w:val="28"/>
        </w:rPr>
        <w:t xml:space="preserve">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о</w:t>
      </w:r>
      <w:proofErr w:type="gramEnd"/>
      <w:r w:rsidRPr="00310C79">
        <w:rPr>
          <w:color w:val="000000"/>
          <w:sz w:val="28"/>
          <w:szCs w:val="28"/>
        </w:rPr>
        <w:t xml:space="preserve"> расторжении договора купли-продажи в случае нарушения новым собственником объекта культурного наследия предусмотренных пунктом 1.3. настоящей статьи и (или) предыдущим абзацем настоящего пункта существенных условий договора.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расторжения договора купли-продажи объекта культурного наследия, находящегося в неудовлетворительном состоянии, по основаниям, указанным в предыдущем абзаце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статье 9 настоящего Положения, указывается величина повышения начальной цены (шаг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1.5. Срок выполнения условий конкурса не должен превышать семь лет.</w:t>
      </w:r>
    </w:p>
    <w:p w:rsidR="00E173E9" w:rsidRDefault="00E173E9" w:rsidP="00E173E9">
      <w:pPr>
        <w:spacing w:line="280" w:lineRule="atLeast"/>
        <w:ind w:firstLine="559"/>
        <w:jc w:val="both"/>
        <w:rPr>
          <w:color w:val="000000"/>
          <w:sz w:val="28"/>
          <w:szCs w:val="28"/>
        </w:rPr>
      </w:pPr>
      <w:r w:rsidRPr="00310C79">
        <w:rPr>
          <w:color w:val="000000"/>
          <w:sz w:val="28"/>
          <w:szCs w:val="28"/>
        </w:rPr>
        <w:t>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E173E9" w:rsidRPr="00BB5D62" w:rsidRDefault="00E173E9" w:rsidP="00E173E9">
      <w:pPr>
        <w:spacing w:line="280" w:lineRule="atLeast"/>
        <w:ind w:firstLine="559"/>
        <w:jc w:val="both"/>
        <w:rPr>
          <w:color w:val="000000"/>
          <w:sz w:val="28"/>
          <w:szCs w:val="28"/>
        </w:rPr>
      </w:pPr>
      <w:r>
        <w:rPr>
          <w:color w:val="000000"/>
          <w:sz w:val="28"/>
          <w:szCs w:val="28"/>
        </w:rPr>
        <w:t xml:space="preserve">1.6. </w:t>
      </w:r>
      <w:r w:rsidRPr="00BB5D62">
        <w:rPr>
          <w:color w:val="000000"/>
          <w:sz w:val="28"/>
          <w:szCs w:val="28"/>
        </w:rPr>
        <w:t xml:space="preserve">Сети газораспределения, сети </w:t>
      </w:r>
      <w:proofErr w:type="spellStart"/>
      <w:r w:rsidRPr="00BB5D62">
        <w:rPr>
          <w:color w:val="000000"/>
          <w:sz w:val="28"/>
          <w:szCs w:val="28"/>
        </w:rPr>
        <w:t>газопотребления</w:t>
      </w:r>
      <w:proofErr w:type="spellEnd"/>
      <w:r w:rsidRPr="00BB5D62">
        <w:rPr>
          <w:color w:val="000000"/>
          <w:sz w:val="28"/>
          <w:szCs w:val="28"/>
        </w:rPr>
        <w:t xml:space="preserve"> и объекты таких сетей, используемые для газоснабжения потребителей газа (далее - объекты газоснабжения), могут приватизироваться при условии обременения объектов газоснабжения обязательствами по эксплуатации (далее - эксплуатационные обязательства).</w:t>
      </w:r>
    </w:p>
    <w:p w:rsidR="00E173E9" w:rsidRPr="00BB5D62" w:rsidRDefault="00E173E9" w:rsidP="00E173E9">
      <w:pPr>
        <w:spacing w:line="280" w:lineRule="atLeast"/>
        <w:ind w:firstLine="559"/>
        <w:jc w:val="both"/>
        <w:rPr>
          <w:color w:val="000000"/>
          <w:sz w:val="28"/>
          <w:szCs w:val="28"/>
        </w:rPr>
      </w:pPr>
      <w:r>
        <w:rPr>
          <w:color w:val="000000"/>
          <w:sz w:val="28"/>
          <w:szCs w:val="28"/>
        </w:rPr>
        <w:t>1</w:t>
      </w:r>
      <w:r w:rsidRPr="00BB5D62">
        <w:rPr>
          <w:color w:val="000000"/>
          <w:sz w:val="28"/>
          <w:szCs w:val="28"/>
        </w:rPr>
        <w:t>.</w:t>
      </w:r>
      <w:r>
        <w:rPr>
          <w:color w:val="000000"/>
          <w:sz w:val="28"/>
          <w:szCs w:val="28"/>
        </w:rPr>
        <w:t>7.</w:t>
      </w:r>
      <w:r w:rsidRPr="00BB5D62">
        <w:rPr>
          <w:color w:val="000000"/>
          <w:sz w:val="28"/>
          <w:szCs w:val="28"/>
        </w:rPr>
        <w:t xml:space="preserve"> Решение об условиях приватизации объекта газоснабжения и договор купли-продажи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w:t>
      </w:r>
    </w:p>
    <w:p w:rsidR="00E173E9" w:rsidRPr="00BB5D62" w:rsidRDefault="00E173E9" w:rsidP="00E173E9">
      <w:pPr>
        <w:spacing w:line="280" w:lineRule="atLeast"/>
        <w:ind w:firstLine="559"/>
        <w:jc w:val="both"/>
        <w:rPr>
          <w:color w:val="000000"/>
          <w:sz w:val="28"/>
          <w:szCs w:val="28"/>
        </w:rPr>
      </w:pPr>
      <w:r>
        <w:rPr>
          <w:color w:val="000000"/>
          <w:sz w:val="28"/>
          <w:szCs w:val="28"/>
        </w:rPr>
        <w:lastRenderedPageBreak/>
        <w:t>1.8</w:t>
      </w:r>
      <w:r w:rsidRPr="00BB5D62">
        <w:rPr>
          <w:color w:val="000000"/>
          <w:sz w:val="28"/>
          <w:szCs w:val="28"/>
        </w:rPr>
        <w:t>.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 Эксплуатационные обязательства в отношении объектов газоснабжения, являющихся сложными вещами, распространя</w:t>
      </w:r>
      <w:r>
        <w:rPr>
          <w:color w:val="000000"/>
          <w:sz w:val="28"/>
          <w:szCs w:val="28"/>
        </w:rPr>
        <w:t xml:space="preserve">ются на все их составные части. </w:t>
      </w:r>
      <w:r w:rsidRPr="00BB5D62">
        <w:rPr>
          <w:color w:val="000000"/>
          <w:sz w:val="28"/>
          <w:szCs w:val="28"/>
        </w:rPr>
        <w:t>Федеральным законом 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w:t>
      </w:r>
    </w:p>
    <w:p w:rsidR="00E173E9" w:rsidRPr="00BB5D62" w:rsidRDefault="00E173E9" w:rsidP="00E173E9">
      <w:pPr>
        <w:spacing w:line="280" w:lineRule="atLeast"/>
        <w:ind w:firstLine="559"/>
        <w:jc w:val="both"/>
        <w:rPr>
          <w:color w:val="000000"/>
          <w:sz w:val="28"/>
          <w:szCs w:val="28"/>
        </w:rPr>
      </w:pPr>
      <w:r>
        <w:rPr>
          <w:color w:val="000000"/>
          <w:sz w:val="28"/>
          <w:szCs w:val="28"/>
        </w:rPr>
        <w:t>1.9.</w:t>
      </w:r>
      <w:r w:rsidRPr="00BB5D62">
        <w:rPr>
          <w:color w:val="000000"/>
          <w:sz w:val="28"/>
          <w:szCs w:val="28"/>
        </w:rPr>
        <w:t xml:space="preserve"> Государственная регистрация ограничений (обременений)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w:t>
      </w:r>
    </w:p>
    <w:p w:rsidR="00E173E9" w:rsidRPr="00BB5D62" w:rsidRDefault="00E173E9" w:rsidP="00E173E9">
      <w:pPr>
        <w:spacing w:line="280" w:lineRule="atLeast"/>
        <w:ind w:firstLine="559"/>
        <w:jc w:val="both"/>
        <w:rPr>
          <w:color w:val="000000"/>
          <w:sz w:val="28"/>
          <w:szCs w:val="28"/>
        </w:rPr>
      </w:pPr>
      <w:r>
        <w:rPr>
          <w:color w:val="000000"/>
          <w:sz w:val="28"/>
          <w:szCs w:val="28"/>
        </w:rPr>
        <w:t>1</w:t>
      </w:r>
      <w:r w:rsidRPr="00BB5D62">
        <w:rPr>
          <w:color w:val="000000"/>
          <w:sz w:val="28"/>
          <w:szCs w:val="28"/>
        </w:rPr>
        <w:t>.</w:t>
      </w:r>
      <w:r>
        <w:rPr>
          <w:color w:val="000000"/>
          <w:sz w:val="28"/>
          <w:szCs w:val="28"/>
        </w:rPr>
        <w:t>10.</w:t>
      </w:r>
      <w:r w:rsidRPr="00BB5D62">
        <w:rPr>
          <w:color w:val="000000"/>
          <w:sz w:val="28"/>
          <w:szCs w:val="28"/>
        </w:rPr>
        <w:t xml:space="preserve">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купли-продажи объекта газоснабжения следующих условий:</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 лицо является газораспределительной организацией;</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2) лицо осуществляет эксплуатацию приватизируемого объекта газоснабжения на законном основании, в том числе в соответствии с договором безвозмездного пользования, договором аренды или в силу иного вещного или обязательственного права владения и (или) пользования объектом газоснабжения, непрерывно в течение двух и более лет.</w:t>
      </w:r>
    </w:p>
    <w:p w:rsidR="00E173E9" w:rsidRPr="00BB5D62" w:rsidRDefault="00E173E9" w:rsidP="00E173E9">
      <w:pPr>
        <w:spacing w:line="280" w:lineRule="atLeast"/>
        <w:ind w:firstLine="559"/>
        <w:jc w:val="both"/>
        <w:rPr>
          <w:color w:val="000000"/>
          <w:sz w:val="28"/>
          <w:szCs w:val="28"/>
        </w:rPr>
      </w:pPr>
      <w:r>
        <w:rPr>
          <w:color w:val="000000"/>
          <w:sz w:val="28"/>
          <w:szCs w:val="28"/>
        </w:rPr>
        <w:t>1.11</w:t>
      </w:r>
      <w:r w:rsidRPr="00BB5D62">
        <w:rPr>
          <w:color w:val="000000"/>
          <w:sz w:val="28"/>
          <w:szCs w:val="28"/>
        </w:rPr>
        <w:t>. Уступка преимущественного права на приобретение приватизируемого объекта газоснабжения не допускается.</w:t>
      </w:r>
    </w:p>
    <w:p w:rsidR="00E173E9" w:rsidRPr="00BB5D62" w:rsidRDefault="00E173E9" w:rsidP="00E173E9">
      <w:pPr>
        <w:spacing w:line="280" w:lineRule="atLeast"/>
        <w:ind w:firstLine="559"/>
        <w:jc w:val="both"/>
        <w:rPr>
          <w:color w:val="000000"/>
          <w:sz w:val="28"/>
          <w:szCs w:val="28"/>
        </w:rPr>
      </w:pPr>
      <w:r>
        <w:rPr>
          <w:color w:val="000000"/>
          <w:sz w:val="28"/>
          <w:szCs w:val="28"/>
        </w:rPr>
        <w:t>1.12</w:t>
      </w:r>
      <w:r w:rsidRPr="00BB5D62">
        <w:rPr>
          <w:color w:val="000000"/>
          <w:sz w:val="28"/>
          <w:szCs w:val="28"/>
        </w:rPr>
        <w:t xml:space="preserve">. В случае включения объекта газоснабжения в прогнозные планы приватизации муниципального имущества лицо, обладающее преимущественным правом покупки объекта газоснабжения, предусмотренным пунктом </w:t>
      </w:r>
      <w:r>
        <w:rPr>
          <w:color w:val="000000"/>
          <w:sz w:val="28"/>
          <w:szCs w:val="28"/>
        </w:rPr>
        <w:t>1.10</w:t>
      </w:r>
      <w:r w:rsidRPr="00BB5D62">
        <w:rPr>
          <w:color w:val="000000"/>
          <w:sz w:val="28"/>
          <w:szCs w:val="28"/>
        </w:rPr>
        <w:t xml:space="preserve"> настоящей статьи, в течение девяноста календарных дней с даты размещения на официальном сайте </w:t>
      </w:r>
      <w:r>
        <w:rPr>
          <w:color w:val="000000"/>
          <w:sz w:val="28"/>
          <w:szCs w:val="28"/>
        </w:rPr>
        <w:t xml:space="preserve">администрации Пировского муниципального округа </w:t>
      </w:r>
      <w:r w:rsidRPr="00BB5D62">
        <w:rPr>
          <w:color w:val="000000"/>
          <w:sz w:val="28"/>
          <w:szCs w:val="28"/>
        </w:rPr>
        <w:t xml:space="preserve">в сети "Интернет" прогнозных планов приватизации муниципального имущества, перечня имущества, приватизация которого осуществляется без включения в прогнозный план приватизации </w:t>
      </w:r>
      <w:r>
        <w:rPr>
          <w:color w:val="000000"/>
          <w:sz w:val="28"/>
          <w:szCs w:val="28"/>
        </w:rPr>
        <w:t>муниципаль</w:t>
      </w:r>
      <w:r w:rsidRPr="00BB5D62">
        <w:rPr>
          <w:color w:val="000000"/>
          <w:sz w:val="28"/>
          <w:szCs w:val="28"/>
        </w:rPr>
        <w:t>ного имущества на плановый период, вправе направить в орган, уполномоченный на осуществление функций по приватизации объектов газоснабжения, заявление о намерении заключить договор купли-продажи объекта газоснабжения.</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.13</w:t>
      </w:r>
      <w:r w:rsidRPr="00BB5D62">
        <w:rPr>
          <w:color w:val="000000"/>
          <w:sz w:val="28"/>
          <w:szCs w:val="28"/>
        </w:rPr>
        <w:t xml:space="preserve">. При получении заявления, указанного в пункте </w:t>
      </w:r>
      <w:r>
        <w:rPr>
          <w:color w:val="000000"/>
          <w:sz w:val="28"/>
          <w:szCs w:val="28"/>
        </w:rPr>
        <w:t xml:space="preserve">1.12 </w:t>
      </w:r>
      <w:r w:rsidRPr="00BB5D62">
        <w:rPr>
          <w:color w:val="000000"/>
          <w:sz w:val="28"/>
          <w:szCs w:val="28"/>
        </w:rPr>
        <w:t>настоящей статьи, орган, уполномоченный на осуществление функций по приватизации объектов газоснабжения:</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 xml:space="preserve">1) обеспечивает заключение договора на проведение оценки рыночной стоимости объекта газоснабжения в порядке, установленном законодательством </w:t>
      </w:r>
      <w:r w:rsidRPr="00BB5D62">
        <w:rPr>
          <w:color w:val="000000"/>
          <w:sz w:val="28"/>
          <w:szCs w:val="28"/>
        </w:rPr>
        <w:lastRenderedPageBreak/>
        <w:t>Российской Федерации об оценочной деятельности, в двухмесячный срок с даты получения заявления;</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2) принимает решение об условиях приватизации объекта газоснабжения в двухнедельный срок с даты принятия отчета о его оценке;</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3)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 в десятидневный срок с даты принятия указанного решения.</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w:t>
      </w:r>
      <w:r w:rsidRPr="00BB5D62">
        <w:rPr>
          <w:color w:val="000000"/>
          <w:sz w:val="28"/>
          <w:szCs w:val="28"/>
        </w:rPr>
        <w:t>1</w:t>
      </w:r>
      <w:r>
        <w:rPr>
          <w:color w:val="000000"/>
          <w:sz w:val="28"/>
          <w:szCs w:val="28"/>
        </w:rPr>
        <w:t>4</w:t>
      </w:r>
      <w:r w:rsidRPr="00BB5D62">
        <w:rPr>
          <w:color w:val="000000"/>
          <w:sz w:val="28"/>
          <w:szCs w:val="28"/>
        </w:rPr>
        <w:t>. В случае намерения лица, обладающего преимущественным правом покупки объекта газоснабжения, воспользоваться указанным правом договор купли-продажи объекта газоснабжения должен быть заключен не позднее чем в течение тридцати календарных дней со дня получения этим лицом документов, указанных в подпункте 3 пункта 1</w:t>
      </w:r>
      <w:r>
        <w:rPr>
          <w:color w:val="000000"/>
          <w:sz w:val="28"/>
          <w:szCs w:val="28"/>
        </w:rPr>
        <w:t>.13</w:t>
      </w:r>
      <w:r w:rsidRPr="00BB5D62">
        <w:rPr>
          <w:color w:val="000000"/>
          <w:sz w:val="28"/>
          <w:szCs w:val="28"/>
        </w:rPr>
        <w:t xml:space="preserve"> настоящей статьи.</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.15</w:t>
      </w:r>
      <w:r w:rsidRPr="00BB5D62">
        <w:rPr>
          <w:color w:val="000000"/>
          <w:sz w:val="28"/>
          <w:szCs w:val="28"/>
        </w:rPr>
        <w:t>. При использовании преимущественного права покупки объекта газоснабжения стоимость объекта газоснабжения принимается равной его рыночной стоимости, определенной в соответствии с законодательством Российской Федерации об оценочной деятельности.</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.16</w:t>
      </w:r>
      <w:r w:rsidRPr="00BB5D62">
        <w:rPr>
          <w:color w:val="000000"/>
          <w:sz w:val="28"/>
          <w:szCs w:val="28"/>
        </w:rPr>
        <w:t xml:space="preserve">. В случае отказа лица, обладающего преимущественным правом покупки объекта газоснабжения, от использования указанного права либо в случае </w:t>
      </w:r>
      <w:proofErr w:type="spellStart"/>
      <w:r w:rsidRPr="00BB5D62">
        <w:rPr>
          <w:color w:val="000000"/>
          <w:sz w:val="28"/>
          <w:szCs w:val="28"/>
        </w:rPr>
        <w:t>неподписания</w:t>
      </w:r>
      <w:proofErr w:type="spellEnd"/>
      <w:r w:rsidRPr="00BB5D62">
        <w:rPr>
          <w:color w:val="000000"/>
          <w:sz w:val="28"/>
          <w:szCs w:val="28"/>
        </w:rPr>
        <w:t xml:space="preserve"> этим лицом договора купли-продажи объекта газоснабжения в течение срока, установленного пунктом 1</w:t>
      </w:r>
      <w:r>
        <w:rPr>
          <w:color w:val="000000"/>
          <w:sz w:val="28"/>
          <w:szCs w:val="28"/>
        </w:rPr>
        <w:t>.</w:t>
      </w:r>
      <w:r w:rsidRPr="00BB5D62">
        <w:rPr>
          <w:color w:val="000000"/>
          <w:sz w:val="28"/>
          <w:szCs w:val="28"/>
        </w:rPr>
        <w:t>1</w:t>
      </w:r>
      <w:r>
        <w:rPr>
          <w:color w:val="000000"/>
          <w:sz w:val="28"/>
          <w:szCs w:val="28"/>
        </w:rPr>
        <w:t>4</w:t>
      </w:r>
      <w:r w:rsidRPr="00BB5D62">
        <w:rPr>
          <w:color w:val="000000"/>
          <w:sz w:val="28"/>
          <w:szCs w:val="28"/>
        </w:rPr>
        <w:t xml:space="preserve"> настоящей статьи, это лицо такое право утрачивает, приватизация объекта газоснабжения осуществляется путем проведения конкурса в порядке, установленном настоящим </w:t>
      </w:r>
      <w:r>
        <w:rPr>
          <w:color w:val="000000"/>
          <w:sz w:val="28"/>
          <w:szCs w:val="28"/>
        </w:rPr>
        <w:t>Положением</w:t>
      </w:r>
      <w:r w:rsidRPr="00BB5D62">
        <w:rPr>
          <w:color w:val="000000"/>
          <w:sz w:val="28"/>
          <w:szCs w:val="28"/>
        </w:rPr>
        <w:t>. К участию в конкурсе допускаются лица, являющиеся газораспределительными организациями.</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.17</w:t>
      </w:r>
      <w:r w:rsidRPr="00BB5D62">
        <w:rPr>
          <w:color w:val="000000"/>
          <w:sz w:val="28"/>
          <w:szCs w:val="28"/>
        </w:rPr>
        <w:t xml:space="preserve">. Договор купли-продажи объекта газоснабжения должен содержать существенное условие о праве органа, уполномоченного на осуществление функций по приватизации объектов газоснабжения, расторгнуть договор купли-продажи объекта газоснабжения в случае существенного нарушения предусмотренных пунктом </w:t>
      </w:r>
      <w:r>
        <w:rPr>
          <w:color w:val="000000"/>
          <w:sz w:val="28"/>
          <w:szCs w:val="28"/>
        </w:rPr>
        <w:t>1.8</w:t>
      </w:r>
      <w:r w:rsidRPr="00BB5D62">
        <w:rPr>
          <w:color w:val="000000"/>
          <w:sz w:val="28"/>
          <w:szCs w:val="28"/>
        </w:rPr>
        <w:t xml:space="preserve"> настоящей статьи эксплуатационных обязательств.</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.18</w:t>
      </w:r>
      <w:r w:rsidRPr="00BB5D62">
        <w:rPr>
          <w:color w:val="000000"/>
          <w:sz w:val="28"/>
          <w:szCs w:val="28"/>
        </w:rPr>
        <w:t>. Контроль за исполнением условий эксплуатационных обязательств в отношении объекта газоснабжения осуществляется органом, уполномоченным на осуществление функций по приватизации объектов газоснабжения, либо органом местного самоуправления, котор</w:t>
      </w:r>
      <w:r>
        <w:rPr>
          <w:color w:val="000000"/>
          <w:sz w:val="28"/>
          <w:szCs w:val="28"/>
        </w:rPr>
        <w:t>о</w:t>
      </w:r>
      <w:r w:rsidRPr="00BB5D62">
        <w:rPr>
          <w:color w:val="000000"/>
          <w:sz w:val="28"/>
          <w:szCs w:val="28"/>
        </w:rPr>
        <w:t>м</w:t>
      </w:r>
      <w:r>
        <w:rPr>
          <w:color w:val="000000"/>
          <w:sz w:val="28"/>
          <w:szCs w:val="28"/>
        </w:rPr>
        <w:t>у</w:t>
      </w:r>
      <w:r w:rsidRPr="00BB5D62">
        <w:rPr>
          <w:color w:val="000000"/>
          <w:sz w:val="28"/>
          <w:szCs w:val="28"/>
        </w:rPr>
        <w:t xml:space="preserve"> соответствующие полномочия переданы в установленном порядке.</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.19</w:t>
      </w:r>
      <w:r w:rsidRPr="00BB5D62">
        <w:rPr>
          <w:color w:val="000000"/>
          <w:sz w:val="28"/>
          <w:szCs w:val="28"/>
        </w:rPr>
        <w:t>. Порядок осуществления контроля за исполнением эксплуатационных обязательств в отношении объекта газоснабжения устанавливается органом местного самоуправления самостоятельно.</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.20</w:t>
      </w:r>
      <w:r w:rsidRPr="00BB5D62">
        <w:rPr>
          <w:color w:val="000000"/>
          <w:sz w:val="28"/>
          <w:szCs w:val="28"/>
        </w:rPr>
        <w:t>. В случае существенного нарушения эксплуатационных обязательств в отношении объекта газоснабжения орган, уполномоченный на осуществление функций по приватизации объектов газоснабжения, либо орган местного самоуправления, котор</w:t>
      </w:r>
      <w:r>
        <w:rPr>
          <w:color w:val="000000"/>
          <w:sz w:val="28"/>
          <w:szCs w:val="28"/>
        </w:rPr>
        <w:t>о</w:t>
      </w:r>
      <w:r w:rsidRPr="00BB5D62">
        <w:rPr>
          <w:color w:val="000000"/>
          <w:sz w:val="28"/>
          <w:szCs w:val="28"/>
        </w:rPr>
        <w:t>м</w:t>
      </w:r>
      <w:r>
        <w:rPr>
          <w:color w:val="000000"/>
          <w:sz w:val="28"/>
          <w:szCs w:val="28"/>
        </w:rPr>
        <w:t>у</w:t>
      </w:r>
      <w:r w:rsidRPr="00BB5D62">
        <w:rPr>
          <w:color w:val="000000"/>
          <w:sz w:val="28"/>
          <w:szCs w:val="28"/>
        </w:rPr>
        <w:t xml:space="preserve"> соответствующие полномочия переданы в установленном порядке, вправе обратиться в суд с иском об изъятии посредством выкупа объекта газоснабжения, стоимость которого определяется по результатам проведения оценки в соответствии с законодательством </w:t>
      </w:r>
      <w:r w:rsidRPr="00BB5D62">
        <w:rPr>
          <w:color w:val="000000"/>
          <w:sz w:val="28"/>
          <w:szCs w:val="28"/>
        </w:rPr>
        <w:lastRenderedPageBreak/>
        <w:t>Российской Федерации об оценочной деятельности, за вычетом убытков, причиненных потребителям вследствие нарушения эксплуатационных обязательств.</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w:t>
      </w:r>
    </w:p>
    <w:p w:rsidR="00E173E9" w:rsidRPr="00BB5D62"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.21.</w:t>
      </w:r>
      <w:r w:rsidRPr="00BB5D62">
        <w:rPr>
          <w:color w:val="000000"/>
          <w:sz w:val="28"/>
          <w:szCs w:val="28"/>
        </w:rPr>
        <w:t xml:space="preserve">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w:t>
      </w:r>
    </w:p>
    <w:p w:rsidR="00E173E9" w:rsidRPr="00310C79" w:rsidRDefault="00E173E9" w:rsidP="00E173E9">
      <w:pPr>
        <w:spacing w:line="280" w:lineRule="atLeast"/>
        <w:ind w:firstLine="559"/>
        <w:jc w:val="both"/>
        <w:rPr>
          <w:color w:val="000000"/>
          <w:sz w:val="28"/>
          <w:szCs w:val="28"/>
        </w:rPr>
      </w:pPr>
      <w:r w:rsidRPr="00BB5D62">
        <w:rPr>
          <w:color w:val="000000"/>
          <w:sz w:val="28"/>
          <w:szCs w:val="28"/>
        </w:rPr>
        <w:t>1</w:t>
      </w:r>
      <w:r>
        <w:rPr>
          <w:color w:val="000000"/>
          <w:sz w:val="28"/>
          <w:szCs w:val="28"/>
        </w:rPr>
        <w:t>.22</w:t>
      </w:r>
      <w:r w:rsidRPr="00BB5D62">
        <w:rPr>
          <w:color w:val="000000"/>
          <w:sz w:val="28"/>
          <w:szCs w:val="28"/>
        </w:rPr>
        <w:t>. Срок выполнения условий конкурса, предусмотренных пунктом 1</w:t>
      </w:r>
      <w:r>
        <w:rPr>
          <w:color w:val="000000"/>
          <w:sz w:val="28"/>
          <w:szCs w:val="28"/>
        </w:rPr>
        <w:t>9</w:t>
      </w:r>
      <w:r w:rsidRPr="00BB5D62">
        <w:rPr>
          <w:color w:val="000000"/>
          <w:sz w:val="28"/>
          <w:szCs w:val="28"/>
        </w:rPr>
        <w:t xml:space="preserve"> </w:t>
      </w:r>
      <w:r>
        <w:rPr>
          <w:color w:val="000000"/>
          <w:sz w:val="28"/>
          <w:szCs w:val="28"/>
        </w:rPr>
        <w:t>настоящей статьи</w:t>
      </w:r>
      <w:r w:rsidRPr="00BB5D62">
        <w:rPr>
          <w:color w:val="000000"/>
          <w:sz w:val="28"/>
          <w:szCs w:val="28"/>
        </w:rPr>
        <w:t>, не должен превышать семь лет.</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Конкурс является открытым по составу участников, если иное не установлено Федеральным законом. Предложения о цене муниципального имущества заявляются участниками конкурса открыто в ходе проведения торгов.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Конкурс, в котором принял участие только один участник, признается несостоявшимся, если иное не установлено Федеральным законом.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5. Для участия в конкурсе претендент вносит задаток в размере: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5.1. Документом, подтверждающим поступление задатка на счет, указанный в информационном сообщении, является выписка с этого счета.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6. Претендент не допускается к участию в конкурсе по следующим основаниям:</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представленные</w:t>
      </w:r>
      <w:proofErr w:type="gramEnd"/>
      <w:r w:rsidRPr="00310C79">
        <w:rPr>
          <w:color w:val="000000"/>
          <w:sz w:val="28"/>
          <w:szCs w:val="28"/>
        </w:rPr>
        <w:t xml:space="preserve"> документы не подтверждают право претендента быть покупателем в соответствии с законодательством Российской Федерации;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представлены</w:t>
      </w:r>
      <w:proofErr w:type="gramEnd"/>
      <w:r w:rsidRPr="00310C79">
        <w:rPr>
          <w:color w:val="000000"/>
          <w:sz w:val="28"/>
          <w:szCs w:val="28"/>
        </w:rPr>
        <w:t xml:space="preserve">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lastRenderedPageBreak/>
        <w:t>заявка</w:t>
      </w:r>
      <w:proofErr w:type="gramEnd"/>
      <w:r w:rsidRPr="00310C79">
        <w:rPr>
          <w:color w:val="000000"/>
          <w:sz w:val="28"/>
          <w:szCs w:val="28"/>
        </w:rPr>
        <w:t xml:space="preserve"> подана лицом, не уполномоченным претендентом на осуществление таких действий;</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не</w:t>
      </w:r>
      <w:proofErr w:type="gramEnd"/>
      <w:r w:rsidRPr="00310C79">
        <w:rPr>
          <w:color w:val="000000"/>
          <w:sz w:val="28"/>
          <w:szCs w:val="28"/>
        </w:rPr>
        <w:t xml:space="preserve"> подтверждено поступление задатка на счета, указанные в информационном сообщении о проведении указанного конкурса, в установленный срок.</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Перечень указанных оснований отказа претенденту в участии в конкурсе является исчерпывающим.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7.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8. Одно лицо имеет право подать только одну заявку.</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9. Уведомление о признании участника конкурса победителем направляется победителю в день подведения итогов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10. При уклонении или отказе победителя конкурса от заключения договора купли-продажи муниципального имущества задаток ему не возвращается.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11.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12. В течение пяти рабочих дней с даты подведения итогов конкурса с победителем конкурса заключается договор купли-продажи.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12.1. Цена муниципального имущества, установленная по результатам проведения конкурса, не может быть оспорена отдельно от результатов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13.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Указанный договор должен устанавливать порядок подтверждения победителем конкурса выполнения принимаемых на себя обязательств.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14. Договор купли-продажи муниципального имущества должен содержать:</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условия</w:t>
      </w:r>
      <w:proofErr w:type="gramEnd"/>
      <w:r w:rsidRPr="00310C79">
        <w:rPr>
          <w:color w:val="000000"/>
          <w:sz w:val="28"/>
          <w:szCs w:val="28"/>
        </w:rPr>
        <w:t xml:space="preserve"> конкурса, формы и сроки их выполнения;</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порядок</w:t>
      </w:r>
      <w:proofErr w:type="gramEnd"/>
      <w:r w:rsidRPr="00310C79">
        <w:rPr>
          <w:color w:val="000000"/>
          <w:sz w:val="28"/>
          <w:szCs w:val="28"/>
        </w:rPr>
        <w:t xml:space="preserve"> подтверждения победителем конкурса выполнения условий конкурса;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порядок</w:t>
      </w:r>
      <w:proofErr w:type="gramEnd"/>
      <w:r w:rsidRPr="00310C79">
        <w:rPr>
          <w:color w:val="000000"/>
          <w:sz w:val="28"/>
          <w:szCs w:val="28"/>
        </w:rPr>
        <w:t xml:space="preserve"> осуществления контроля за выполнением победителем конкурса условий конкурса;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ответственность</w:t>
      </w:r>
      <w:proofErr w:type="gramEnd"/>
      <w:r w:rsidRPr="00310C79">
        <w:rPr>
          <w:color w:val="000000"/>
          <w:sz w:val="28"/>
          <w:szCs w:val="28"/>
        </w:rPr>
        <w:t xml:space="preserve">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w:t>
      </w:r>
      <w:r w:rsidRPr="00310C79">
        <w:rPr>
          <w:color w:val="000000"/>
          <w:sz w:val="28"/>
          <w:szCs w:val="28"/>
        </w:rPr>
        <w:lastRenderedPageBreak/>
        <w:t>выполнения таких условий и объема их выполнения, в размере цены муниципального имущества;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другие</w:t>
      </w:r>
      <w:proofErr w:type="gramEnd"/>
      <w:r w:rsidRPr="00310C79">
        <w:rPr>
          <w:color w:val="000000"/>
          <w:sz w:val="28"/>
          <w:szCs w:val="28"/>
        </w:rPr>
        <w:t xml:space="preserve"> условия, предусмотренные пунктом 1 настоящей статьи в отношении объектов культурного наследия, включенных в реестр объектов культурного наследия;</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иные</w:t>
      </w:r>
      <w:proofErr w:type="gramEnd"/>
      <w:r w:rsidRPr="00310C79">
        <w:rPr>
          <w:color w:val="000000"/>
          <w:sz w:val="28"/>
          <w:szCs w:val="28"/>
        </w:rPr>
        <w:t xml:space="preserve"> определяемые по соглашению сторон условия.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15.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16. Срок выполнения условий конкурса не может превышать один год, если иное не предусмотрено настоящим Федеральным законом.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17. Победитель конкурса вправе до перехода к нему права собственности на муниципальное имущество осуществлять полномочия, установленные пунктом 18 настоящей статьи.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внесение</w:t>
      </w:r>
      <w:proofErr w:type="gramEnd"/>
      <w:r w:rsidRPr="00310C79">
        <w:rPr>
          <w:color w:val="000000"/>
          <w:sz w:val="28"/>
          <w:szCs w:val="28"/>
        </w:rPr>
        <w:t xml:space="preserve"> изменений и дополнений в учредительные документы хозяйственного общества;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отчуждение</w:t>
      </w:r>
      <w:proofErr w:type="gramEnd"/>
      <w:r w:rsidRPr="00310C79">
        <w:rPr>
          <w:color w:val="000000"/>
          <w:sz w:val="28"/>
          <w:szCs w:val="28"/>
        </w:rPr>
        <w:t xml:space="preserve">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залог</w:t>
      </w:r>
      <w:proofErr w:type="gramEnd"/>
      <w:r w:rsidRPr="00310C79">
        <w:rPr>
          <w:color w:val="000000"/>
          <w:sz w:val="28"/>
          <w:szCs w:val="28"/>
        </w:rPr>
        <w:t xml:space="preserve"> и отчуждение недвижимого имущества хозяйственного общества;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получение</w:t>
      </w:r>
      <w:proofErr w:type="gramEnd"/>
      <w:r w:rsidRPr="00310C79">
        <w:rPr>
          <w:color w:val="000000"/>
          <w:sz w:val="28"/>
          <w:szCs w:val="28"/>
        </w:rPr>
        <w:t xml:space="preserve"> кредита в размере более чем пять процентов стоимости чистых активов хозяйственного общества;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учреждение</w:t>
      </w:r>
      <w:proofErr w:type="gramEnd"/>
      <w:r w:rsidRPr="00310C79">
        <w:rPr>
          <w:color w:val="000000"/>
          <w:sz w:val="28"/>
          <w:szCs w:val="28"/>
        </w:rPr>
        <w:t xml:space="preserve"> хозяйственных обществ, товариществ;</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эмиссия</w:t>
      </w:r>
      <w:proofErr w:type="gramEnd"/>
      <w:r w:rsidRPr="00310C79">
        <w:rPr>
          <w:color w:val="000000"/>
          <w:sz w:val="28"/>
          <w:szCs w:val="28"/>
        </w:rPr>
        <w:t xml:space="preserve"> ценных бумаг, не конвертируемых в акции акционерного общества;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утверждение</w:t>
      </w:r>
      <w:proofErr w:type="gramEnd"/>
      <w:r w:rsidRPr="00310C79">
        <w:rPr>
          <w:color w:val="000000"/>
          <w:sz w:val="28"/>
          <w:szCs w:val="28"/>
        </w:rPr>
        <w:t xml:space="preserve"> годового отчета, годовой бухгалтерской (финансовой) отчетности хозяйственного общества, а также распределение его прибыли и убытков.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Победитель конкурса не вправе осуществлять голосование по вопросу реорганизации или ликвидации хозяйственного общества.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xml:space="preserve">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w:t>
      </w:r>
      <w:r w:rsidRPr="00310C79">
        <w:rPr>
          <w:color w:val="000000"/>
          <w:sz w:val="28"/>
          <w:szCs w:val="28"/>
        </w:rPr>
        <w:lastRenderedPageBreak/>
        <w:t>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19. Условия конкурса могут предусматривать:</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сохранение</w:t>
      </w:r>
      <w:proofErr w:type="gramEnd"/>
      <w:r w:rsidRPr="00310C79">
        <w:rPr>
          <w:color w:val="000000"/>
          <w:sz w:val="28"/>
          <w:szCs w:val="28"/>
        </w:rPr>
        <w:t xml:space="preserve"> определенного числа рабочих мест;</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переподготовку</w:t>
      </w:r>
      <w:proofErr w:type="gramEnd"/>
      <w:r w:rsidRPr="00310C79">
        <w:rPr>
          <w:color w:val="000000"/>
          <w:sz w:val="28"/>
          <w:szCs w:val="28"/>
        </w:rPr>
        <w:t xml:space="preserve"> и (или) повышение квалификации работников;</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ограничение</w:t>
      </w:r>
      <w:proofErr w:type="gramEnd"/>
      <w:r w:rsidRPr="00310C79">
        <w:rPr>
          <w:color w:val="000000"/>
          <w:sz w:val="28"/>
          <w:szCs w:val="28"/>
        </w:rPr>
        <w:t xml:space="preserve">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проведение</w:t>
      </w:r>
      <w:proofErr w:type="gramEnd"/>
      <w:r w:rsidRPr="00310C79">
        <w:rPr>
          <w:color w:val="000000"/>
          <w:sz w:val="28"/>
          <w:szCs w:val="28"/>
        </w:rPr>
        <w:t xml:space="preserve"> ремонтных и иных работ в отношении объектов социально-культурного и коммунально-бытового назначения, сетей газораспределения, сетей </w:t>
      </w:r>
      <w:proofErr w:type="spellStart"/>
      <w:r w:rsidRPr="00310C79">
        <w:rPr>
          <w:color w:val="000000"/>
          <w:sz w:val="28"/>
          <w:szCs w:val="28"/>
        </w:rPr>
        <w:t>газопотребления</w:t>
      </w:r>
      <w:proofErr w:type="spellEnd"/>
      <w:r w:rsidRPr="00310C79">
        <w:rPr>
          <w:color w:val="000000"/>
          <w:sz w:val="28"/>
          <w:szCs w:val="28"/>
        </w:rPr>
        <w:t xml:space="preserve"> и объектов таких сетей;</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проведение</w:t>
      </w:r>
      <w:proofErr w:type="gramEnd"/>
      <w:r w:rsidRPr="00310C79">
        <w:rPr>
          <w:color w:val="000000"/>
          <w:sz w:val="28"/>
          <w:szCs w:val="28"/>
        </w:rPr>
        <w:t xml:space="preserve">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Федеральным законом;</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z w:val="28"/>
          <w:szCs w:val="28"/>
        </w:rPr>
        <w:t>иные</w:t>
      </w:r>
      <w:proofErr w:type="gramEnd"/>
      <w:r w:rsidRPr="00310C79">
        <w:rPr>
          <w:color w:val="000000"/>
          <w:sz w:val="28"/>
          <w:szCs w:val="28"/>
        </w:rPr>
        <w:t xml:space="preserve"> условия в соответствии с пунктом 1 настоящей статьи.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Указанный перечень условий конкурса является исчерпывающим.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20.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органом местного самоуправления.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Статья 14. Продажа муниципального имущества посредством публичного предложения</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xml:space="preserve">1. Продажа государственного или муниципального имущества посредством публичного предложения (далее - продажа посредством публичного </w:t>
      </w:r>
      <w:r w:rsidRPr="00310C79">
        <w:rPr>
          <w:color w:val="000000"/>
          <w:sz w:val="28"/>
          <w:szCs w:val="28"/>
        </w:rPr>
        <w:lastRenderedPageBreak/>
        <w:t>предложения), за исключением жилых помещений жилищного фонда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9 настоящего Положения порядке в срок не позднее трех месяцев со дня признания аукциона несостоявшимся.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Информационное сообщение о продаже посредством публичного предложения наряду со сведениями, предусмотренными статьей 9 настоящего Положения, должно содержать следующие сведения: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 дата, время и место проведения продажи посредством публичного предложения;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величина снижения цены первоначального предложения (шаг понижения), величина повышения цены в случае, предусмотренном Федеральным законом (шаг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минимальная цена предложения, по которой может быть продано государственное или муниципальное имущество (цена отсечения).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4.1. Для участия в продаже посредством публичного предложения претендент вносит задаток в размере: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4.2. Документом, подтверждающим поступление задатка на счет, указанный в информационном сообщении, является выписка с этого счета.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 xml:space="preserve">Право приобретения муниципального имущества принадлежит участнику продажи посредством публичного предложения, который подтвердил цену </w:t>
      </w:r>
      <w:r w:rsidRPr="00310C79">
        <w:rPr>
          <w:color w:val="000000"/>
          <w:sz w:val="28"/>
          <w:szCs w:val="28"/>
        </w:rPr>
        <w:lastRenderedPageBreak/>
        <w:t>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6. Продажа посредством публичного предложения, в которой принял участие только один участник, признается несостоявшейся.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7. Претендент не допускается к участию в продаже посредством публичного предложения по следующим основаниям: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поступление в установленный срок задатка на счета, указанные в информационном сообщении, не подтверждено.</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lastRenderedPageBreak/>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14. Передача муниципального имущества и оформление права собственности на него осуществляются не позднее чем через тридцать дней после дня полной оплаты имущества.</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Статья 15. Продажа муниципального имущества без объявления цены</w:t>
      </w:r>
    </w:p>
    <w:p w:rsidR="00E173E9" w:rsidRPr="00310C79" w:rsidRDefault="00E173E9" w:rsidP="00E173E9">
      <w:pPr>
        <w:spacing w:line="280" w:lineRule="atLeast"/>
        <w:ind w:firstLine="559"/>
        <w:jc w:val="both"/>
        <w:rPr>
          <w:color w:val="000000"/>
          <w:sz w:val="28"/>
          <w:szCs w:val="28"/>
        </w:rPr>
      </w:pP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При продаже муниципального имущества без объявления цены его начальная цена не определяется.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Претенденты направляют свои предложения о цене муниципального имущества в адрес, указанный в информационном сообщении.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Предложения о приобретении муниципального имущества заявляются претендентами открыто в ходе проведения продажи.</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3. Помимо предложения о цене муниципального имущества претендент должен представить документы, указанные в статье 10 настоящего Положения.</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E173E9" w:rsidRPr="00310C79" w:rsidRDefault="00E173E9" w:rsidP="00E173E9">
      <w:pPr>
        <w:spacing w:line="280" w:lineRule="atLeast"/>
        <w:ind w:firstLine="559"/>
        <w:jc w:val="both"/>
        <w:rPr>
          <w:color w:val="000000"/>
          <w:sz w:val="28"/>
          <w:szCs w:val="28"/>
        </w:rPr>
      </w:pPr>
      <w:r w:rsidRPr="00310C79">
        <w:rPr>
          <w:color w:val="000000"/>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16. Оформление сделок купли-продажи муниципального имущества</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Продажа муниципального имущества оформляется договором купли-продажи.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Обязательными условиями договора купли-продажи муниципального имущества являются:</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сведения</w:t>
      </w:r>
      <w:proofErr w:type="gramEnd"/>
      <w:r w:rsidRPr="00310C79">
        <w:rPr>
          <w:color w:val="000000"/>
          <w:spacing w:val="-2"/>
          <w:sz w:val="28"/>
          <w:szCs w:val="28"/>
        </w:rPr>
        <w:t xml:space="preserve">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lastRenderedPageBreak/>
        <w:t>порядок</w:t>
      </w:r>
      <w:proofErr w:type="gramEnd"/>
      <w:r w:rsidRPr="00310C79">
        <w:rPr>
          <w:color w:val="000000"/>
          <w:spacing w:val="-2"/>
          <w:sz w:val="28"/>
          <w:szCs w:val="28"/>
        </w:rPr>
        <w:t xml:space="preserve"> осуществления покупателем полномочий в отношении указанного имущества до перехода к нему права собственности на указанное имущество;</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сведения</w:t>
      </w:r>
      <w:proofErr w:type="gramEnd"/>
      <w:r w:rsidRPr="00310C79">
        <w:rPr>
          <w:color w:val="000000"/>
          <w:spacing w:val="-2"/>
          <w:sz w:val="28"/>
          <w:szCs w:val="28"/>
        </w:rPr>
        <w:t xml:space="preserve">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иные</w:t>
      </w:r>
      <w:proofErr w:type="gramEnd"/>
      <w:r w:rsidRPr="00310C79">
        <w:rPr>
          <w:color w:val="000000"/>
          <w:spacing w:val="-2"/>
          <w:sz w:val="28"/>
          <w:szCs w:val="28"/>
        </w:rPr>
        <w:t xml:space="preserve"> условия, установленные сторонами такого договора по взаимному соглашению.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17. Возникновение права собственности у покупателя на приватизированное муниципальное имущество</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18. Особенности приватизации отдельных видов имущества</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19. Обременения приватизируемого муниципального имущества</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Ограничениями могут являться: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иные обязанности, предусмотренные Законом или в установленном им порядке.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обеспечивать</w:t>
      </w:r>
      <w:proofErr w:type="gramEnd"/>
      <w:r w:rsidRPr="00310C79">
        <w:rPr>
          <w:color w:val="000000"/>
          <w:spacing w:val="-2"/>
          <w:sz w:val="28"/>
          <w:szCs w:val="28"/>
        </w:rPr>
        <w:t xml:space="preserve"> беспрепятственный доступ, проход, проезд;</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обеспечивать</w:t>
      </w:r>
      <w:proofErr w:type="gramEnd"/>
      <w:r w:rsidRPr="00310C79">
        <w:rPr>
          <w:color w:val="000000"/>
          <w:spacing w:val="-2"/>
          <w:sz w:val="28"/>
          <w:szCs w:val="28"/>
        </w:rPr>
        <w:t xml:space="preserve"> возможность размещения межевых, геодезических и иных знаков;</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обеспечивать</w:t>
      </w:r>
      <w:proofErr w:type="gramEnd"/>
      <w:r w:rsidRPr="00310C79">
        <w:rPr>
          <w:color w:val="000000"/>
          <w:spacing w:val="-2"/>
          <w:sz w:val="28"/>
          <w:szCs w:val="28"/>
        </w:rPr>
        <w:t xml:space="preserve">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указанное</w:t>
      </w:r>
      <w:proofErr w:type="gramEnd"/>
      <w:r w:rsidRPr="00310C79">
        <w:rPr>
          <w:color w:val="000000"/>
          <w:spacing w:val="-2"/>
          <w:sz w:val="28"/>
          <w:szCs w:val="28"/>
        </w:rPr>
        <w:t xml:space="preserve"> лицо может быть обязано исполнить в натуре условия обременения, в том числе публичного сервитута;</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с</w:t>
      </w:r>
      <w:proofErr w:type="gramEnd"/>
      <w:r w:rsidRPr="00310C79">
        <w:rPr>
          <w:color w:val="000000"/>
          <w:spacing w:val="-2"/>
          <w:sz w:val="28"/>
          <w:szCs w:val="28"/>
        </w:rPr>
        <w:t xml:space="preserve">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lastRenderedPageBreak/>
        <w:t>7. Обременение, в том числе публичный сервитут, может быть прекращено или их условия могут быть изменены в случае:</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отсутствия</w:t>
      </w:r>
      <w:proofErr w:type="gramEnd"/>
      <w:r w:rsidRPr="00310C79">
        <w:rPr>
          <w:color w:val="000000"/>
          <w:spacing w:val="-2"/>
          <w:sz w:val="28"/>
          <w:szCs w:val="28"/>
        </w:rPr>
        <w:t xml:space="preserve"> или изменения государственного либо общественного интереса в обременении, в том числе в публичном сервитуте;</w:t>
      </w:r>
    </w:p>
    <w:p w:rsidR="00E173E9" w:rsidRPr="00310C79" w:rsidRDefault="00E173E9" w:rsidP="00E173E9">
      <w:pPr>
        <w:spacing w:line="280" w:lineRule="atLeast"/>
        <w:ind w:firstLine="559"/>
        <w:jc w:val="both"/>
        <w:rPr>
          <w:color w:val="000000"/>
          <w:sz w:val="28"/>
          <w:szCs w:val="28"/>
        </w:rPr>
      </w:pPr>
      <w:proofErr w:type="gramStart"/>
      <w:r w:rsidRPr="00310C79">
        <w:rPr>
          <w:color w:val="000000"/>
          <w:spacing w:val="-2"/>
          <w:sz w:val="28"/>
          <w:szCs w:val="28"/>
        </w:rPr>
        <w:t>невозможности</w:t>
      </w:r>
      <w:proofErr w:type="gramEnd"/>
      <w:r w:rsidRPr="00310C79">
        <w:rPr>
          <w:color w:val="000000"/>
          <w:spacing w:val="-2"/>
          <w:sz w:val="28"/>
          <w:szCs w:val="28"/>
        </w:rPr>
        <w:t xml:space="preserve"> или существенного затруднения использования имущества по его прямому назначению.</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Глава IV. Оплата и распределение денежных средств</w:t>
      </w:r>
    </w:p>
    <w:p w:rsidR="00E173E9" w:rsidRPr="00310C79" w:rsidRDefault="00E173E9" w:rsidP="00E173E9">
      <w:pPr>
        <w:spacing w:line="280" w:lineRule="atLeast"/>
        <w:ind w:firstLine="567"/>
        <w:jc w:val="center"/>
        <w:rPr>
          <w:color w:val="000000"/>
          <w:sz w:val="28"/>
          <w:szCs w:val="28"/>
        </w:rPr>
      </w:pPr>
      <w:proofErr w:type="gramStart"/>
      <w:r w:rsidRPr="00310C79">
        <w:rPr>
          <w:color w:val="000000"/>
          <w:spacing w:val="-2"/>
          <w:sz w:val="28"/>
          <w:szCs w:val="28"/>
        </w:rPr>
        <w:t>от</w:t>
      </w:r>
      <w:proofErr w:type="gramEnd"/>
      <w:r w:rsidRPr="00310C79">
        <w:rPr>
          <w:color w:val="000000"/>
          <w:spacing w:val="-2"/>
          <w:sz w:val="28"/>
          <w:szCs w:val="28"/>
        </w:rPr>
        <w:t xml:space="preserve"> продажи муниципального имущества</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20. Распределение денежных средств, полученных в результате сделок купли-продажи муниципального имущества</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При продаже муниципального имущества законным средством платежа признается валюта 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Начисленные проценты перечисляются в порядке, установленном </w:t>
      </w:r>
      <w:r w:rsidRPr="00310C79">
        <w:rPr>
          <w:spacing w:val="-2"/>
          <w:sz w:val="28"/>
          <w:szCs w:val="28"/>
        </w:rPr>
        <w:t>Бюджетным кодексом</w:t>
      </w:r>
      <w:r w:rsidRPr="00310C79">
        <w:rPr>
          <w:b/>
          <w:bCs/>
          <w:spacing w:val="-2"/>
          <w:sz w:val="28"/>
          <w:szCs w:val="28"/>
        </w:rPr>
        <w:t> </w:t>
      </w:r>
      <w:r w:rsidRPr="00310C79">
        <w:rPr>
          <w:color w:val="000000"/>
          <w:spacing w:val="-2"/>
          <w:sz w:val="28"/>
          <w:szCs w:val="28"/>
        </w:rPr>
        <w:t>Российской Федерации.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Покупатель вправе оплатить приобретаемое муниципальное имущество досрочно.</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w:t>
      </w:r>
      <w:r w:rsidRPr="00310C79">
        <w:rPr>
          <w:color w:val="000000"/>
          <w:spacing w:val="-2"/>
          <w:sz w:val="28"/>
          <w:szCs w:val="28"/>
        </w:rPr>
        <w:lastRenderedPageBreak/>
        <w:t>Федерации и договором купли-продажи, не позднее чем через тридцать дней с даты заключения договора.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С покупателя могут быть взысканы также убытки, причиненные неисполнением договора купли-продажи.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7. Порядок оплаты имущества, находящегося в муниципальной собственности, устанавливается органами местного самоуправления.</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8. Возврат денежных средств по недействительным сделкам купли-продажи муниципального имущества осуществляется в соответствии с </w:t>
      </w:r>
      <w:r w:rsidRPr="00310C79">
        <w:rPr>
          <w:spacing w:val="-2"/>
          <w:sz w:val="28"/>
          <w:szCs w:val="28"/>
        </w:rPr>
        <w:t>Бюджетным кодексом</w:t>
      </w:r>
      <w:r w:rsidRPr="00310C79">
        <w:rPr>
          <w:color w:val="000000"/>
          <w:spacing w:val="-2"/>
          <w:sz w:val="28"/>
          <w:szCs w:val="28"/>
        </w:rPr>
        <w:t>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Глава V. Заключительные положения</w:t>
      </w:r>
    </w:p>
    <w:p w:rsidR="00E173E9" w:rsidRPr="00310C79" w:rsidRDefault="00E173E9" w:rsidP="00E173E9">
      <w:pPr>
        <w:spacing w:line="280" w:lineRule="atLeast"/>
        <w:ind w:firstLine="567"/>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Статья 21. Переходные положения</w:t>
      </w:r>
    </w:p>
    <w:p w:rsidR="00E173E9" w:rsidRPr="00310C79" w:rsidRDefault="00E173E9" w:rsidP="00E173E9">
      <w:pPr>
        <w:spacing w:line="280" w:lineRule="atLeast"/>
        <w:ind w:firstLine="567"/>
        <w:jc w:val="center"/>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E173E9" w:rsidRPr="00310C79" w:rsidRDefault="00E173E9" w:rsidP="00E173E9">
      <w:pPr>
        <w:spacing w:line="280" w:lineRule="atLeast"/>
        <w:ind w:firstLine="559"/>
        <w:jc w:val="both"/>
        <w:rPr>
          <w:color w:val="000000"/>
          <w:sz w:val="28"/>
          <w:szCs w:val="28"/>
        </w:rPr>
      </w:pPr>
      <w:r w:rsidRPr="00310C79">
        <w:rPr>
          <w:color w:val="000000"/>
          <w:spacing w:val="-2"/>
          <w:sz w:val="28"/>
          <w:szCs w:val="28"/>
        </w:rPr>
        <w:t> </w:t>
      </w:r>
    </w:p>
    <w:p w:rsidR="00E173E9" w:rsidRPr="00310C79" w:rsidRDefault="00E173E9" w:rsidP="00E173E9">
      <w:pPr>
        <w:spacing w:line="280" w:lineRule="atLeast"/>
        <w:ind w:firstLine="567"/>
        <w:jc w:val="center"/>
        <w:rPr>
          <w:color w:val="000000"/>
          <w:spacing w:val="-2"/>
          <w:sz w:val="28"/>
          <w:szCs w:val="28"/>
        </w:rPr>
      </w:pPr>
      <w:r w:rsidRPr="00310C79">
        <w:rPr>
          <w:color w:val="000000"/>
          <w:spacing w:val="-2"/>
          <w:sz w:val="28"/>
          <w:szCs w:val="28"/>
        </w:rPr>
        <w:t>Статья 22. Порядок вступления в силу настоящего Положения</w:t>
      </w:r>
    </w:p>
    <w:p w:rsidR="00E173E9" w:rsidRPr="00310C79" w:rsidRDefault="00E173E9" w:rsidP="00E173E9">
      <w:pPr>
        <w:spacing w:line="280" w:lineRule="atLeast"/>
        <w:ind w:firstLine="567"/>
        <w:jc w:val="center"/>
        <w:rPr>
          <w:color w:val="000000"/>
          <w:sz w:val="28"/>
          <w:szCs w:val="28"/>
        </w:rPr>
      </w:pPr>
    </w:p>
    <w:p w:rsidR="00E173E9" w:rsidRPr="00310C79" w:rsidRDefault="00E173E9" w:rsidP="00E173E9">
      <w:pPr>
        <w:ind w:firstLine="567"/>
        <w:jc w:val="both"/>
        <w:rPr>
          <w:b/>
          <w:sz w:val="28"/>
          <w:szCs w:val="28"/>
        </w:rPr>
      </w:pPr>
      <w:r w:rsidRPr="00310C79">
        <w:rPr>
          <w:color w:val="000000"/>
          <w:spacing w:val="-2"/>
          <w:sz w:val="28"/>
          <w:szCs w:val="28"/>
        </w:rPr>
        <w:t>Настоящее Положение вступает в силу со дня его официального обнародования.</w:t>
      </w: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Pr="00310C79" w:rsidRDefault="00E173E9" w:rsidP="00E173E9">
      <w:pPr>
        <w:pStyle w:val="ConsPlusNormal"/>
        <w:jc w:val="center"/>
        <w:rPr>
          <w:rFonts w:ascii="Times New Roman" w:hAnsi="Times New Roman" w:cs="Times New Roman"/>
          <w:b/>
          <w:sz w:val="28"/>
          <w:szCs w:val="28"/>
        </w:rPr>
      </w:pPr>
    </w:p>
    <w:p w:rsidR="00E173E9" w:rsidRDefault="00E173E9" w:rsidP="00E173E9">
      <w:pPr>
        <w:pStyle w:val="ConsPlusNormal"/>
        <w:jc w:val="center"/>
        <w:rPr>
          <w:rFonts w:ascii="Times New Roman" w:hAnsi="Times New Roman" w:cs="Times New Roman"/>
          <w:b/>
          <w:sz w:val="28"/>
          <w:szCs w:val="28"/>
        </w:rPr>
      </w:pPr>
    </w:p>
    <w:p w:rsidR="00E173E9" w:rsidRDefault="00E173E9" w:rsidP="00E173E9">
      <w:pPr>
        <w:pStyle w:val="ConsPlusNormal"/>
        <w:jc w:val="center"/>
        <w:rPr>
          <w:rFonts w:ascii="Times New Roman" w:hAnsi="Times New Roman" w:cs="Times New Roman"/>
          <w:b/>
          <w:sz w:val="28"/>
          <w:szCs w:val="28"/>
        </w:rPr>
      </w:pPr>
    </w:p>
    <w:p w:rsidR="00E173E9" w:rsidRDefault="00E173E9" w:rsidP="00E173E9">
      <w:pPr>
        <w:pStyle w:val="ConsPlusNormal"/>
        <w:jc w:val="center"/>
        <w:rPr>
          <w:rFonts w:ascii="Times New Roman" w:hAnsi="Times New Roman" w:cs="Times New Roman"/>
          <w:b/>
          <w:sz w:val="28"/>
          <w:szCs w:val="28"/>
        </w:rPr>
      </w:pPr>
    </w:p>
    <w:p w:rsidR="000B03D5" w:rsidRDefault="000B03D5"/>
    <w:sectPr w:rsidR="000B03D5" w:rsidSect="00B16129">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14"/>
    <w:rsid w:val="00025686"/>
    <w:rsid w:val="00031B16"/>
    <w:rsid w:val="000B03D5"/>
    <w:rsid w:val="000E71B3"/>
    <w:rsid w:val="002C4CC9"/>
    <w:rsid w:val="005659D4"/>
    <w:rsid w:val="005E4C12"/>
    <w:rsid w:val="0061560C"/>
    <w:rsid w:val="006D1EE0"/>
    <w:rsid w:val="008C586B"/>
    <w:rsid w:val="00942AD9"/>
    <w:rsid w:val="00A0160F"/>
    <w:rsid w:val="00CE5D14"/>
    <w:rsid w:val="00DB7AFB"/>
    <w:rsid w:val="00E173E9"/>
    <w:rsid w:val="00F3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75EB6-379B-4A9C-AF65-4332AE5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CC9"/>
    <w:pPr>
      <w:widowControl w:val="0"/>
      <w:autoSpaceDE w:val="0"/>
      <w:autoSpaceDN w:val="0"/>
      <w:spacing w:after="0" w:line="240" w:lineRule="auto"/>
    </w:pPr>
    <w:rPr>
      <w:rFonts w:ascii="Arial" w:eastAsia="Times New Roman" w:hAnsi="Arial" w:cs="Arial"/>
      <w:sz w:val="20"/>
      <w:lang w:eastAsia="ru-RU"/>
    </w:rPr>
  </w:style>
  <w:style w:type="paragraph" w:styleId="a3">
    <w:name w:val="Balloon Text"/>
    <w:basedOn w:val="a"/>
    <w:link w:val="a4"/>
    <w:uiPriority w:val="99"/>
    <w:semiHidden/>
    <w:unhideWhenUsed/>
    <w:rsid w:val="008C586B"/>
    <w:rPr>
      <w:rFonts w:ascii="Segoe UI" w:hAnsi="Segoe UI" w:cs="Segoe UI"/>
      <w:sz w:val="18"/>
      <w:szCs w:val="18"/>
    </w:rPr>
  </w:style>
  <w:style w:type="character" w:customStyle="1" w:styleId="a4">
    <w:name w:val="Текст выноски Знак"/>
    <w:basedOn w:val="a0"/>
    <w:link w:val="a3"/>
    <w:uiPriority w:val="99"/>
    <w:semiHidden/>
    <w:rsid w:val="008C58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30A05359-5C6A-4E74-9686-0E9A71E76B15&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9F%D0%9E%D0%9B%D0%9E%D0%96%D0%95%D0%9D%D0%98%D0%95%20%D0%BE%20%D0%BF%D0%BE%D1%80%D1%8F%D0%B4%D0%BA%D0%B5%20%D0%B8%20%D1%83%D1%81%D0%BB%D0%BE%D0%B2%D0%B8%D1%8F%D1%85%20%D0%BF%D1%80%D0%B8%D0%B2%D0%B0%D1%82%D0%B8%D0%B7%D0%B0%D1%86%D0%B8%D0%B8%20%D0%BC%D1%83%D0%BD%D0%B8%D1%86%D0%B8%D0%BF%D0%B0%D0%BB%D1%8C%D0%BD%D0%BE%D0%B3%D0%BE%20%D0%B8%D0%BC%D1%83%D1%89%D0%B5%D1%81%D1%82%D0%B2%D0%B0%20%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30A05359-5C6A-4E74-9686-0E9A71E76B15%22,%22shards%22:%5B%22%D0%A2%D0%B5%D0%BA%D1%83%D1%89%D0%B8%D0%B5%20%D1%80%D0%B5%D0%B4%D0%B0%D0%BA%D1%86%D0%B8%D0%B8%22%5D,%22hlColors%22:%5B%22searchHL0%22%5D,%22uid%22:%227a2fa8f3-bdd1-4c3b-b49b-d2b14904792d%22%7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12067</Words>
  <Characters>68785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17</cp:revision>
  <cp:lastPrinted>2023-12-18T03:00:00Z</cp:lastPrinted>
  <dcterms:created xsi:type="dcterms:W3CDTF">2023-12-15T03:36:00Z</dcterms:created>
  <dcterms:modified xsi:type="dcterms:W3CDTF">2023-12-20T08:46:00Z</dcterms:modified>
</cp:coreProperties>
</file>